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4817" w14:textId="1616C2D5" w:rsidR="00384954" w:rsidRPr="00820E2E" w:rsidRDefault="63F928F1" w:rsidP="63F928F1">
      <w:pPr>
        <w:spacing w:after="80" w:line="240" w:lineRule="auto"/>
        <w:jc w:val="center"/>
        <w:rPr>
          <w:rFonts w:asciiTheme="majorHAnsi" w:eastAsia="Calibri Light" w:hAnsiTheme="majorHAnsi" w:cstheme="majorHAnsi"/>
          <w:sz w:val="18"/>
          <w:szCs w:val="18"/>
        </w:rPr>
      </w:pPr>
      <w:r w:rsidRPr="63F928F1">
        <w:rPr>
          <w:rFonts w:ascii="Calibri Light" w:eastAsia="Calibri Light" w:hAnsi="Calibri Light" w:cs="Calibri Light"/>
          <w:b/>
          <w:bCs/>
          <w:sz w:val="56"/>
          <w:szCs w:val="56"/>
          <w:lang w:val="en-US"/>
        </w:rPr>
        <w:t>SILVERSTONE PARISH</w:t>
      </w:r>
      <w:r w:rsidRPr="00820E2E">
        <w:rPr>
          <w:rFonts w:asciiTheme="majorHAnsi" w:eastAsia="Calibri Light" w:hAnsiTheme="majorHAnsi" w:cstheme="majorHAnsi"/>
          <w:b/>
          <w:bCs/>
          <w:sz w:val="18"/>
          <w:szCs w:val="18"/>
          <w:lang w:val="en-US"/>
        </w:rPr>
        <w:t xml:space="preserve"> </w:t>
      </w:r>
      <w:r w:rsidRPr="00143ADD">
        <w:rPr>
          <w:rFonts w:asciiTheme="majorHAnsi" w:eastAsia="Calibri Light" w:hAnsiTheme="majorHAnsi" w:cstheme="majorHAnsi"/>
          <w:b/>
          <w:bCs/>
          <w:sz w:val="56"/>
          <w:szCs w:val="56"/>
          <w:lang w:val="en-US"/>
        </w:rPr>
        <w:t>COUNCIL</w:t>
      </w:r>
    </w:p>
    <w:p w14:paraId="6AEBD014" w14:textId="1A0DFB8C" w:rsidR="00384954" w:rsidRPr="00143ADD" w:rsidRDefault="63F928F1" w:rsidP="63F928F1">
      <w:pPr>
        <w:spacing w:after="300" w:line="240" w:lineRule="auto"/>
        <w:jc w:val="center"/>
        <w:rPr>
          <w:rFonts w:asciiTheme="majorHAnsi" w:eastAsia="Calibri Light" w:hAnsiTheme="majorHAnsi" w:cstheme="majorHAnsi"/>
          <w:sz w:val="36"/>
          <w:szCs w:val="36"/>
        </w:rPr>
      </w:pPr>
      <w:r w:rsidRPr="00143ADD">
        <w:rPr>
          <w:rFonts w:asciiTheme="majorHAnsi" w:eastAsia="Calibri Light" w:hAnsiTheme="majorHAnsi" w:cstheme="majorHAnsi"/>
          <w:b/>
          <w:bCs/>
          <w:sz w:val="36"/>
          <w:szCs w:val="36"/>
          <w:lang w:val="en-US"/>
        </w:rPr>
        <w:t xml:space="preserve">MEETING OF THE </w:t>
      </w:r>
      <w:r w:rsidR="00DE1F85" w:rsidRPr="00143ADD">
        <w:rPr>
          <w:rFonts w:asciiTheme="majorHAnsi" w:eastAsia="Calibri Light" w:hAnsiTheme="majorHAnsi" w:cstheme="majorHAnsi"/>
          <w:b/>
          <w:bCs/>
          <w:sz w:val="36"/>
          <w:szCs w:val="36"/>
          <w:lang w:val="en-US"/>
        </w:rPr>
        <w:t>PLANNING COMMITTEE</w:t>
      </w:r>
    </w:p>
    <w:p w14:paraId="66242164" w14:textId="09F088E8" w:rsidR="00384954" w:rsidRPr="00143ADD" w:rsidRDefault="63F928F1" w:rsidP="63F928F1">
      <w:pPr>
        <w:spacing w:before="300" w:after="300"/>
        <w:jc w:val="center"/>
        <w:rPr>
          <w:rFonts w:asciiTheme="majorHAnsi" w:eastAsia="Calibri Light" w:hAnsiTheme="majorHAnsi" w:cstheme="majorHAnsi"/>
          <w:i/>
          <w:iCs/>
          <w:sz w:val="24"/>
          <w:szCs w:val="24"/>
          <w:lang w:val="en-US"/>
        </w:rPr>
      </w:pPr>
      <w:r w:rsidRPr="00143ADD">
        <w:rPr>
          <w:rFonts w:asciiTheme="majorHAnsi" w:eastAsia="Calibri Light" w:hAnsiTheme="majorHAnsi" w:cstheme="majorHAnsi"/>
          <w:sz w:val="24"/>
          <w:szCs w:val="24"/>
          <w:lang w:val="en-US"/>
        </w:rPr>
        <w:t>Counci</w:t>
      </w:r>
      <w:r w:rsidR="00377F37" w:rsidRPr="00143ADD">
        <w:rPr>
          <w:rFonts w:asciiTheme="majorHAnsi" w:eastAsia="Calibri Light" w:hAnsiTheme="majorHAnsi" w:cstheme="majorHAnsi"/>
          <w:sz w:val="24"/>
          <w:szCs w:val="24"/>
          <w:lang w:val="en-US"/>
        </w:rPr>
        <w:t>l</w:t>
      </w:r>
      <w:r w:rsidRPr="00143ADD">
        <w:rPr>
          <w:rFonts w:asciiTheme="majorHAnsi" w:eastAsia="Calibri Light" w:hAnsiTheme="majorHAnsi" w:cstheme="majorHAnsi"/>
          <w:sz w:val="24"/>
          <w:szCs w:val="24"/>
          <w:lang w:val="en-US"/>
        </w:rPr>
        <w:t>lors are hereby summoned to attend the above meetin</w:t>
      </w:r>
      <w:r w:rsidRPr="00846F2E">
        <w:rPr>
          <w:rFonts w:asciiTheme="majorHAnsi" w:eastAsia="Calibri Light" w:hAnsiTheme="majorHAnsi" w:cstheme="majorHAnsi"/>
          <w:sz w:val="24"/>
          <w:szCs w:val="24"/>
          <w:lang w:val="en-US"/>
        </w:rPr>
        <w:t>g at</w:t>
      </w:r>
      <w:r w:rsidRPr="00143ADD">
        <w:rPr>
          <w:rFonts w:asciiTheme="majorHAnsi" w:eastAsia="Calibri Light" w:hAnsiTheme="majorHAnsi" w:cstheme="majorHAnsi"/>
          <w:b/>
          <w:bCs/>
          <w:sz w:val="24"/>
          <w:szCs w:val="24"/>
          <w:u w:val="single"/>
          <w:lang w:val="en-US"/>
        </w:rPr>
        <w:t xml:space="preserve"> </w:t>
      </w:r>
      <w:r w:rsidR="00846F2E">
        <w:rPr>
          <w:rFonts w:asciiTheme="majorHAnsi" w:eastAsia="Calibri Light" w:hAnsiTheme="majorHAnsi" w:cstheme="majorHAnsi"/>
          <w:b/>
          <w:bCs/>
          <w:sz w:val="24"/>
          <w:szCs w:val="24"/>
          <w:u w:val="single"/>
          <w:lang w:val="en-US"/>
        </w:rPr>
        <w:t>7:30</w:t>
      </w:r>
      <w:r w:rsidRPr="00143ADD">
        <w:rPr>
          <w:rFonts w:asciiTheme="majorHAnsi" w:eastAsia="Calibri Light" w:hAnsiTheme="majorHAnsi" w:cstheme="majorHAnsi"/>
          <w:b/>
          <w:bCs/>
          <w:sz w:val="24"/>
          <w:szCs w:val="24"/>
          <w:lang w:val="en-US"/>
        </w:rPr>
        <w:t xml:space="preserve"> on </w:t>
      </w:r>
      <w:r w:rsidR="003B2D89" w:rsidRPr="00143ADD">
        <w:rPr>
          <w:rFonts w:asciiTheme="majorHAnsi" w:eastAsia="Calibri Light" w:hAnsiTheme="majorHAnsi" w:cstheme="majorHAnsi"/>
          <w:b/>
          <w:bCs/>
          <w:sz w:val="24"/>
          <w:szCs w:val="24"/>
          <w:lang w:val="en-US"/>
        </w:rPr>
        <w:t xml:space="preserve">Monday </w:t>
      </w:r>
      <w:r w:rsidR="00FC47BA">
        <w:rPr>
          <w:rFonts w:asciiTheme="majorHAnsi" w:eastAsia="Calibri Light" w:hAnsiTheme="majorHAnsi" w:cstheme="majorHAnsi"/>
          <w:b/>
          <w:bCs/>
          <w:sz w:val="24"/>
          <w:szCs w:val="24"/>
          <w:lang w:val="en-US"/>
        </w:rPr>
        <w:t>11</w:t>
      </w:r>
      <w:r w:rsidR="00FC47BA" w:rsidRPr="00FC47BA">
        <w:rPr>
          <w:rFonts w:asciiTheme="majorHAnsi" w:eastAsia="Calibri Light" w:hAnsiTheme="majorHAnsi" w:cstheme="majorHAnsi"/>
          <w:b/>
          <w:bCs/>
          <w:sz w:val="24"/>
          <w:szCs w:val="24"/>
          <w:vertAlign w:val="superscript"/>
          <w:lang w:val="en-US"/>
        </w:rPr>
        <w:t>th</w:t>
      </w:r>
      <w:r w:rsidR="00FC47BA">
        <w:rPr>
          <w:rFonts w:asciiTheme="majorHAnsi" w:eastAsia="Calibri Light" w:hAnsiTheme="majorHAnsi" w:cstheme="majorHAnsi"/>
          <w:b/>
          <w:bCs/>
          <w:sz w:val="24"/>
          <w:szCs w:val="24"/>
          <w:lang w:val="en-US"/>
        </w:rPr>
        <w:t xml:space="preserve"> MARCH</w:t>
      </w:r>
      <w:r w:rsidR="008D4EA1">
        <w:rPr>
          <w:rFonts w:asciiTheme="majorHAnsi" w:eastAsia="Calibri Light" w:hAnsiTheme="majorHAnsi" w:cstheme="majorHAnsi"/>
          <w:b/>
          <w:bCs/>
          <w:sz w:val="24"/>
          <w:szCs w:val="24"/>
          <w:lang w:val="en-US"/>
        </w:rPr>
        <w:t xml:space="preserve"> 2024</w:t>
      </w:r>
      <w:r w:rsidRPr="00143ADD">
        <w:rPr>
          <w:rFonts w:asciiTheme="majorHAnsi" w:eastAsia="Calibri Light" w:hAnsiTheme="majorHAnsi" w:cstheme="majorHAnsi"/>
          <w:b/>
          <w:bCs/>
          <w:sz w:val="24"/>
          <w:szCs w:val="24"/>
          <w:lang w:val="en-US"/>
        </w:rPr>
        <w:t xml:space="preserve"> </w:t>
      </w:r>
      <w:r w:rsidRPr="00143ADD">
        <w:rPr>
          <w:rFonts w:asciiTheme="majorHAnsi" w:eastAsia="Calibri Light" w:hAnsiTheme="majorHAnsi" w:cstheme="majorHAnsi"/>
          <w:sz w:val="24"/>
          <w:szCs w:val="24"/>
          <w:lang w:val="en-US"/>
        </w:rPr>
        <w:t xml:space="preserve">at </w:t>
      </w:r>
      <w:r w:rsidRPr="00143ADD">
        <w:rPr>
          <w:rFonts w:asciiTheme="majorHAnsi" w:eastAsia="Calibri Light" w:hAnsiTheme="majorHAnsi" w:cstheme="majorHAnsi"/>
          <w:b/>
          <w:bCs/>
          <w:sz w:val="24"/>
          <w:szCs w:val="24"/>
          <w:lang w:val="en-US"/>
        </w:rPr>
        <w:t>Silverstone Recreation Association (SRA)</w:t>
      </w:r>
      <w:r w:rsidR="00FC47BA">
        <w:rPr>
          <w:rFonts w:asciiTheme="majorHAnsi" w:eastAsia="Calibri Light" w:hAnsiTheme="majorHAnsi" w:cstheme="majorHAnsi"/>
          <w:b/>
          <w:bCs/>
          <w:sz w:val="24"/>
          <w:szCs w:val="24"/>
          <w:lang w:val="en-US"/>
        </w:rPr>
        <w:t>, Church Street, Silverstone.</w:t>
      </w:r>
    </w:p>
    <w:p w14:paraId="617F56B4" w14:textId="163104E2" w:rsidR="00384954" w:rsidRPr="00143ADD" w:rsidRDefault="63F928F1" w:rsidP="63F928F1">
      <w:pPr>
        <w:spacing w:after="0" w:line="240" w:lineRule="auto"/>
        <w:jc w:val="center"/>
        <w:rPr>
          <w:rFonts w:asciiTheme="majorHAnsi" w:eastAsia="Calibri Light" w:hAnsiTheme="majorHAnsi" w:cstheme="majorHAnsi"/>
          <w:b/>
          <w:bCs/>
          <w:sz w:val="24"/>
          <w:szCs w:val="24"/>
        </w:rPr>
      </w:pPr>
      <w:r w:rsidRPr="00143ADD">
        <w:rPr>
          <w:rFonts w:asciiTheme="majorHAnsi" w:eastAsia="Calibri Light" w:hAnsiTheme="majorHAnsi" w:cstheme="majorHAnsi"/>
          <w:b/>
          <w:bCs/>
          <w:sz w:val="24"/>
          <w:szCs w:val="24"/>
          <w:lang w:val="en-US"/>
        </w:rPr>
        <w:t>MEMBERS OF THE PUBLIC AND PRESS ARE INVITED TO ATTEND</w:t>
      </w:r>
    </w:p>
    <w:p w14:paraId="47757FB7" w14:textId="0BDB14A3" w:rsidR="00384954" w:rsidRPr="00846F2E" w:rsidRDefault="63F928F1" w:rsidP="63F928F1">
      <w:pPr>
        <w:spacing w:after="200" w:line="240" w:lineRule="auto"/>
        <w:jc w:val="center"/>
        <w:rPr>
          <w:rFonts w:asciiTheme="majorHAnsi" w:eastAsia="Calibri Light" w:hAnsiTheme="majorHAnsi" w:cstheme="majorHAnsi"/>
        </w:rPr>
      </w:pPr>
      <w:r w:rsidRPr="00846F2E">
        <w:rPr>
          <w:rFonts w:asciiTheme="majorHAnsi" w:eastAsia="Calibri Light" w:hAnsiTheme="majorHAnsi" w:cstheme="majorHAnsi"/>
          <w:lang w:val="en-US"/>
        </w:rPr>
        <w:t>Members of the public wishing to speak should notify the Clerk at least 48 hours before the start of the meeting</w:t>
      </w:r>
    </w:p>
    <w:p w14:paraId="3ED882E8" w14:textId="1322D08E" w:rsidR="007A237E" w:rsidRPr="007A237E" w:rsidRDefault="63F928F1" w:rsidP="007A237E">
      <w:pPr>
        <w:spacing w:before="300" w:after="300" w:line="240" w:lineRule="auto"/>
        <w:ind w:right="170"/>
        <w:jc w:val="center"/>
        <w:rPr>
          <w:rFonts w:asciiTheme="majorHAnsi" w:eastAsia="Calibri Light" w:hAnsiTheme="majorHAnsi" w:cstheme="majorHAnsi"/>
          <w:b/>
          <w:bCs/>
          <w:sz w:val="28"/>
          <w:szCs w:val="28"/>
          <w:u w:val="single"/>
          <w:lang w:val="en-US"/>
        </w:rPr>
      </w:pPr>
      <w:r w:rsidRPr="00143ADD">
        <w:rPr>
          <w:rFonts w:asciiTheme="majorHAnsi" w:eastAsia="Calibri Light" w:hAnsiTheme="majorHAnsi" w:cstheme="majorHAnsi"/>
          <w:b/>
          <w:bCs/>
          <w:sz w:val="28"/>
          <w:szCs w:val="28"/>
          <w:u w:val="single"/>
          <w:lang w:val="en-US"/>
        </w:rPr>
        <w:t>AGENDA</w:t>
      </w:r>
    </w:p>
    <w:p w14:paraId="59C0A459" w14:textId="2F493ABA" w:rsidR="00384954" w:rsidRPr="00820E2E" w:rsidRDefault="63F928F1" w:rsidP="63F928F1">
      <w:pPr>
        <w:pStyle w:val="ListParagraph"/>
        <w:numPr>
          <w:ilvl w:val="0"/>
          <w:numId w:val="5"/>
        </w:numPr>
        <w:spacing w:after="0" w:line="240" w:lineRule="auto"/>
        <w:ind w:right="170"/>
        <w:rPr>
          <w:rFonts w:asciiTheme="majorHAnsi" w:eastAsia="Calibri Light" w:hAnsiTheme="majorHAnsi" w:cstheme="majorHAnsi"/>
          <w:b/>
          <w:bCs/>
          <w:sz w:val="18"/>
          <w:szCs w:val="18"/>
        </w:rPr>
      </w:pPr>
      <w:r w:rsidRPr="00820E2E">
        <w:rPr>
          <w:rFonts w:asciiTheme="majorHAnsi" w:eastAsia="Calibri Light" w:hAnsiTheme="majorHAnsi" w:cstheme="majorHAnsi"/>
          <w:b/>
          <w:bCs/>
          <w:sz w:val="18"/>
          <w:szCs w:val="18"/>
          <w:lang w:val="en-US"/>
        </w:rPr>
        <w:t xml:space="preserve">Apologies of absence: </w:t>
      </w:r>
      <w:r w:rsidRPr="00820E2E">
        <w:rPr>
          <w:rFonts w:asciiTheme="majorHAnsi" w:eastAsia="Calibri Light" w:hAnsiTheme="majorHAnsi" w:cstheme="majorHAnsi"/>
          <w:sz w:val="18"/>
          <w:szCs w:val="18"/>
          <w:lang w:val="en-US"/>
        </w:rPr>
        <w:t>To receive and approve reason for absence</w:t>
      </w:r>
    </w:p>
    <w:p w14:paraId="780EA60F" w14:textId="2BA28812" w:rsidR="00384954" w:rsidRPr="00820E2E" w:rsidRDefault="00384954" w:rsidP="63F928F1">
      <w:pPr>
        <w:spacing w:after="0" w:line="240" w:lineRule="auto"/>
        <w:ind w:right="170"/>
        <w:rPr>
          <w:rFonts w:asciiTheme="majorHAnsi" w:eastAsia="Calibri Light" w:hAnsiTheme="majorHAnsi" w:cstheme="majorHAnsi"/>
          <w:sz w:val="18"/>
          <w:szCs w:val="18"/>
        </w:rPr>
      </w:pPr>
    </w:p>
    <w:p w14:paraId="321F2401" w14:textId="77777777" w:rsidR="001A4DAF" w:rsidRPr="001A4DAF" w:rsidRDefault="001A4DAF" w:rsidP="001A4DAF">
      <w:pPr>
        <w:pStyle w:val="ListParagraph"/>
        <w:numPr>
          <w:ilvl w:val="0"/>
          <w:numId w:val="5"/>
        </w:numPr>
        <w:spacing w:after="0" w:line="240" w:lineRule="auto"/>
        <w:ind w:right="170"/>
        <w:rPr>
          <w:rFonts w:asciiTheme="majorHAnsi" w:eastAsia="Calibri Light" w:hAnsiTheme="majorHAnsi" w:cstheme="majorHAnsi"/>
          <w:b/>
          <w:bCs/>
          <w:sz w:val="18"/>
          <w:szCs w:val="18"/>
        </w:rPr>
      </w:pPr>
      <w:r w:rsidRPr="001A4DAF">
        <w:rPr>
          <w:rFonts w:asciiTheme="majorHAnsi" w:hAnsiTheme="majorHAnsi" w:cstheme="majorHAnsi"/>
          <w:b/>
          <w:bCs/>
          <w:sz w:val="18"/>
          <w:szCs w:val="18"/>
        </w:rPr>
        <w:t>Requests for Dispensations, Declarations of Interest, Gifts and Hospitality</w:t>
      </w:r>
    </w:p>
    <w:p w14:paraId="1F1032FB" w14:textId="2E932E53" w:rsidR="00384954" w:rsidRPr="00820E2E" w:rsidRDefault="00384954" w:rsidP="63F928F1">
      <w:pPr>
        <w:spacing w:after="0" w:line="240" w:lineRule="auto"/>
        <w:ind w:left="360" w:right="170"/>
        <w:rPr>
          <w:rFonts w:asciiTheme="majorHAnsi" w:eastAsia="Calibri Light" w:hAnsiTheme="majorHAnsi" w:cstheme="majorHAnsi"/>
          <w:sz w:val="18"/>
          <w:szCs w:val="18"/>
        </w:rPr>
      </w:pPr>
    </w:p>
    <w:p w14:paraId="3C45B8E5" w14:textId="7F05A50B" w:rsidR="0071618B" w:rsidRPr="00D73C32" w:rsidRDefault="63F928F1" w:rsidP="00560ABC">
      <w:pPr>
        <w:pStyle w:val="ListParagraph"/>
        <w:numPr>
          <w:ilvl w:val="0"/>
          <w:numId w:val="5"/>
        </w:numPr>
        <w:spacing w:after="0" w:line="240" w:lineRule="auto"/>
        <w:ind w:right="170"/>
        <w:rPr>
          <w:rFonts w:asciiTheme="majorHAnsi" w:eastAsia="Calibri Light" w:hAnsiTheme="majorHAnsi" w:cstheme="majorHAnsi"/>
          <w:b/>
          <w:bCs/>
          <w:color w:val="000000" w:themeColor="text1"/>
          <w:sz w:val="18"/>
          <w:szCs w:val="18"/>
        </w:rPr>
      </w:pPr>
      <w:r w:rsidRPr="00820E2E">
        <w:rPr>
          <w:rFonts w:asciiTheme="majorHAnsi" w:eastAsia="Calibri Light" w:hAnsiTheme="majorHAnsi" w:cstheme="majorHAnsi"/>
          <w:b/>
          <w:bCs/>
          <w:sz w:val="18"/>
          <w:szCs w:val="18"/>
          <w:lang w:val="en-US"/>
        </w:rPr>
        <w:t xml:space="preserve">Open to the public (Max. 15-minute session): </w:t>
      </w:r>
      <w:r w:rsidRPr="00820E2E">
        <w:rPr>
          <w:rFonts w:asciiTheme="majorHAnsi" w:eastAsia="Calibri Light" w:hAnsiTheme="majorHAnsi" w:cstheme="majorHAnsi"/>
          <w:color w:val="000000" w:themeColor="text1"/>
          <w:sz w:val="18"/>
          <w:szCs w:val="18"/>
          <w:lang w:val="en-US"/>
        </w:rPr>
        <w:t xml:space="preserve">This section of the meeting gives members of the public who are present an opportunity to </w:t>
      </w:r>
      <w:r w:rsidR="00C73822" w:rsidRPr="00820E2E">
        <w:rPr>
          <w:rFonts w:asciiTheme="majorHAnsi" w:eastAsia="Calibri Light" w:hAnsiTheme="majorHAnsi" w:cstheme="majorHAnsi"/>
          <w:color w:val="000000" w:themeColor="text1"/>
          <w:sz w:val="18"/>
          <w:szCs w:val="18"/>
          <w:lang w:val="en-US"/>
        </w:rPr>
        <w:t>speak.</w:t>
      </w:r>
    </w:p>
    <w:p w14:paraId="0275C4FA" w14:textId="77777777" w:rsidR="00C445D9" w:rsidRPr="00C445D9" w:rsidRDefault="00C445D9" w:rsidP="00C445D9">
      <w:pPr>
        <w:pStyle w:val="ListParagraph"/>
        <w:spacing w:after="0" w:line="240" w:lineRule="auto"/>
        <w:ind w:left="1080" w:right="170"/>
        <w:rPr>
          <w:rFonts w:asciiTheme="majorHAnsi" w:eastAsia="Calibri Light" w:hAnsiTheme="majorHAnsi" w:cstheme="majorHAnsi"/>
          <w:color w:val="000000" w:themeColor="text1"/>
          <w:sz w:val="18"/>
          <w:szCs w:val="18"/>
        </w:rPr>
      </w:pPr>
    </w:p>
    <w:p w14:paraId="0A66E5A2" w14:textId="1387673E" w:rsidR="00384954" w:rsidRPr="00820E2E" w:rsidRDefault="63F928F1" w:rsidP="63F928F1">
      <w:pPr>
        <w:pStyle w:val="ListParagraph"/>
        <w:numPr>
          <w:ilvl w:val="0"/>
          <w:numId w:val="5"/>
        </w:numPr>
        <w:spacing w:after="0" w:line="240" w:lineRule="auto"/>
        <w:ind w:right="170"/>
        <w:rPr>
          <w:rFonts w:asciiTheme="majorHAnsi" w:eastAsia="Calibri Light" w:hAnsiTheme="majorHAnsi" w:cstheme="majorHAnsi"/>
          <w:b/>
          <w:bCs/>
          <w:sz w:val="18"/>
          <w:szCs w:val="18"/>
        </w:rPr>
      </w:pPr>
      <w:r w:rsidRPr="00820E2E">
        <w:rPr>
          <w:rFonts w:asciiTheme="majorHAnsi" w:eastAsia="Calibri Light" w:hAnsiTheme="majorHAnsi" w:cstheme="majorHAnsi"/>
          <w:b/>
          <w:bCs/>
          <w:sz w:val="18"/>
          <w:szCs w:val="18"/>
          <w:lang w:val="en-US"/>
        </w:rPr>
        <w:t>Council</w:t>
      </w:r>
      <w:r w:rsidR="00A3623D" w:rsidRPr="00820E2E">
        <w:rPr>
          <w:rFonts w:asciiTheme="majorHAnsi" w:eastAsia="Calibri Light" w:hAnsiTheme="majorHAnsi" w:cstheme="majorHAnsi"/>
          <w:b/>
          <w:bCs/>
          <w:sz w:val="18"/>
          <w:szCs w:val="18"/>
          <w:lang w:val="en-US"/>
        </w:rPr>
        <w:t>l</w:t>
      </w:r>
      <w:r w:rsidRPr="00820E2E">
        <w:rPr>
          <w:rFonts w:asciiTheme="majorHAnsi" w:eastAsia="Calibri Light" w:hAnsiTheme="majorHAnsi" w:cstheme="majorHAnsi"/>
          <w:b/>
          <w:bCs/>
          <w:sz w:val="18"/>
          <w:szCs w:val="18"/>
          <w:lang w:val="en-US"/>
        </w:rPr>
        <w:t xml:space="preserve">ors to approve and the Chair to sign the minutes of the </w:t>
      </w:r>
      <w:r w:rsidR="00C463DB">
        <w:rPr>
          <w:rFonts w:asciiTheme="majorHAnsi" w:eastAsia="Calibri Light" w:hAnsiTheme="majorHAnsi" w:cstheme="majorHAnsi"/>
          <w:b/>
          <w:bCs/>
          <w:sz w:val="18"/>
          <w:szCs w:val="18"/>
          <w:lang w:val="en-US"/>
        </w:rPr>
        <w:t>12</w:t>
      </w:r>
      <w:r w:rsidR="00C463DB" w:rsidRPr="00C463DB">
        <w:rPr>
          <w:rFonts w:asciiTheme="majorHAnsi" w:eastAsia="Calibri Light" w:hAnsiTheme="majorHAnsi" w:cstheme="majorHAnsi"/>
          <w:b/>
          <w:bCs/>
          <w:sz w:val="18"/>
          <w:szCs w:val="18"/>
          <w:vertAlign w:val="superscript"/>
          <w:lang w:val="en-US"/>
        </w:rPr>
        <w:t>th</w:t>
      </w:r>
      <w:r w:rsidR="00C463DB">
        <w:rPr>
          <w:rFonts w:asciiTheme="majorHAnsi" w:eastAsia="Calibri Light" w:hAnsiTheme="majorHAnsi" w:cstheme="majorHAnsi"/>
          <w:b/>
          <w:bCs/>
          <w:sz w:val="18"/>
          <w:szCs w:val="18"/>
          <w:lang w:val="en-US"/>
        </w:rPr>
        <w:t xml:space="preserve"> February</w:t>
      </w:r>
      <w:r w:rsidR="001A4DAF">
        <w:rPr>
          <w:rFonts w:asciiTheme="majorHAnsi" w:eastAsia="Calibri Light" w:hAnsiTheme="majorHAnsi" w:cstheme="majorHAnsi"/>
          <w:b/>
          <w:bCs/>
          <w:sz w:val="18"/>
          <w:szCs w:val="18"/>
          <w:lang w:val="en-US"/>
        </w:rPr>
        <w:t xml:space="preserve"> 2024 </w:t>
      </w:r>
      <w:r w:rsidR="0007750F" w:rsidRPr="00820E2E">
        <w:rPr>
          <w:rFonts w:asciiTheme="majorHAnsi" w:eastAsia="Calibri Light" w:hAnsiTheme="majorHAnsi" w:cstheme="majorHAnsi"/>
          <w:b/>
          <w:bCs/>
          <w:sz w:val="18"/>
          <w:szCs w:val="18"/>
          <w:lang w:val="en-US"/>
        </w:rPr>
        <w:t>meeting</w:t>
      </w:r>
      <w:r w:rsidR="00DE1F85" w:rsidRPr="00820E2E">
        <w:rPr>
          <w:rFonts w:asciiTheme="majorHAnsi" w:eastAsia="Calibri Light" w:hAnsiTheme="majorHAnsi" w:cstheme="majorHAnsi"/>
          <w:sz w:val="18"/>
          <w:szCs w:val="18"/>
          <w:lang w:val="en-US"/>
        </w:rPr>
        <w:t>.</w:t>
      </w:r>
    </w:p>
    <w:p w14:paraId="2434EFDE" w14:textId="77777777" w:rsidR="003B2D89" w:rsidRPr="00820E2E" w:rsidRDefault="003B2D89" w:rsidP="003B2D89">
      <w:pPr>
        <w:pStyle w:val="ListParagraph"/>
        <w:spacing w:after="0" w:line="240" w:lineRule="auto"/>
        <w:ind w:left="360" w:right="170"/>
        <w:rPr>
          <w:rFonts w:asciiTheme="majorHAnsi" w:eastAsia="Calibri Light" w:hAnsiTheme="majorHAnsi" w:cstheme="majorHAnsi"/>
          <w:b/>
          <w:bCs/>
          <w:sz w:val="18"/>
          <w:szCs w:val="18"/>
        </w:rPr>
      </w:pPr>
    </w:p>
    <w:p w14:paraId="63CD11A9" w14:textId="3163BC92" w:rsidR="004C4412" w:rsidRPr="00820E2E" w:rsidRDefault="00DE1F85" w:rsidP="004C4412">
      <w:pPr>
        <w:pStyle w:val="ListParagraph"/>
        <w:widowControl w:val="0"/>
        <w:numPr>
          <w:ilvl w:val="0"/>
          <w:numId w:val="5"/>
        </w:numPr>
        <w:autoSpaceDE w:val="0"/>
        <w:autoSpaceDN w:val="0"/>
        <w:spacing w:after="5" w:line="240" w:lineRule="auto"/>
        <w:ind w:right="170"/>
        <w:rPr>
          <w:rFonts w:asciiTheme="majorHAnsi" w:hAnsiTheme="majorHAnsi" w:cstheme="majorHAnsi"/>
          <w:b/>
          <w:bCs/>
          <w:sz w:val="18"/>
          <w:szCs w:val="18"/>
          <w:u w:val="single"/>
        </w:rPr>
      </w:pPr>
      <w:r w:rsidRPr="00820E2E">
        <w:rPr>
          <w:rFonts w:asciiTheme="majorHAnsi" w:eastAsia="Calibri Light" w:hAnsiTheme="majorHAnsi" w:cstheme="majorHAnsi"/>
          <w:b/>
          <w:bCs/>
          <w:sz w:val="18"/>
          <w:szCs w:val="18"/>
          <w:lang w:val="en-US"/>
        </w:rPr>
        <w:t>Applications:</w:t>
      </w:r>
    </w:p>
    <w:p w14:paraId="48ED9528" w14:textId="77777777" w:rsidR="004C4412" w:rsidRPr="00820E2E" w:rsidRDefault="004C4412" w:rsidP="004C4412">
      <w:pPr>
        <w:widowControl w:val="0"/>
        <w:autoSpaceDE w:val="0"/>
        <w:autoSpaceDN w:val="0"/>
        <w:spacing w:after="5" w:line="240" w:lineRule="auto"/>
        <w:ind w:right="170"/>
        <w:rPr>
          <w:rFonts w:asciiTheme="majorHAnsi" w:hAnsiTheme="majorHAnsi" w:cstheme="majorHAnsi"/>
          <w:b/>
          <w:bCs/>
          <w:sz w:val="18"/>
          <w:szCs w:val="18"/>
          <w:u w:val="single"/>
        </w:rPr>
      </w:pPr>
    </w:p>
    <w:tbl>
      <w:tblPr>
        <w:tblpPr w:leftFromText="180" w:rightFromText="180" w:vertAnchor="text" w:horzAnchor="margin" w:tblpXSpec="center" w:tblpY="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1"/>
        <w:gridCol w:w="2383"/>
        <w:gridCol w:w="3862"/>
        <w:gridCol w:w="1574"/>
      </w:tblGrid>
      <w:tr w:rsidR="004C4412" w:rsidRPr="00820E2E" w14:paraId="724530AB" w14:textId="77777777" w:rsidTr="003802AD">
        <w:tc>
          <w:tcPr>
            <w:tcW w:w="2241" w:type="dxa"/>
            <w:shd w:val="clear" w:color="auto" w:fill="FFFFFF"/>
          </w:tcPr>
          <w:bookmarkStart w:id="0" w:name="_Hlk160627297"/>
          <w:p w14:paraId="0CA513E7" w14:textId="77777777" w:rsidR="004C4412" w:rsidRPr="00820E2E" w:rsidRDefault="00000000" w:rsidP="0078772D">
            <w:pPr>
              <w:rPr>
                <w:rFonts w:asciiTheme="majorHAnsi" w:hAnsiTheme="majorHAnsi" w:cstheme="majorHAnsi"/>
                <w:sz w:val="18"/>
                <w:szCs w:val="18"/>
              </w:rPr>
            </w:pPr>
            <w:r>
              <w:fldChar w:fldCharType="begin"/>
            </w:r>
            <w:r>
              <w:instrText>HYPERLINK "https://snc.planning-register.co.uk/Search/Results" \o "Sort"</w:instrText>
            </w:r>
            <w:r>
              <w:fldChar w:fldCharType="separate"/>
            </w:r>
            <w:r w:rsidR="004C4412" w:rsidRPr="00820E2E">
              <w:rPr>
                <w:rStyle w:val="Hyperlink"/>
                <w:rFonts w:asciiTheme="majorHAnsi" w:hAnsiTheme="majorHAnsi" w:cstheme="majorHAnsi"/>
                <w:b/>
                <w:bCs/>
                <w:color w:val="auto"/>
                <w:sz w:val="18"/>
                <w:szCs w:val="18"/>
              </w:rPr>
              <w:t>Reference No.</w:t>
            </w:r>
            <w:r>
              <w:rPr>
                <w:rStyle w:val="Hyperlink"/>
                <w:rFonts w:asciiTheme="majorHAnsi" w:hAnsiTheme="majorHAnsi" w:cstheme="majorHAnsi"/>
                <w:b/>
                <w:bCs/>
                <w:color w:val="auto"/>
                <w:sz w:val="18"/>
                <w:szCs w:val="18"/>
              </w:rPr>
              <w:fldChar w:fldCharType="end"/>
            </w:r>
          </w:p>
        </w:tc>
        <w:tc>
          <w:tcPr>
            <w:tcW w:w="2383" w:type="dxa"/>
            <w:shd w:val="clear" w:color="auto" w:fill="FFFFFF"/>
          </w:tcPr>
          <w:p w14:paraId="33F93399" w14:textId="77777777" w:rsidR="004C4412" w:rsidRPr="00820E2E" w:rsidRDefault="00000000" w:rsidP="0078772D">
            <w:pPr>
              <w:rPr>
                <w:rFonts w:asciiTheme="majorHAnsi" w:hAnsiTheme="majorHAnsi" w:cstheme="majorHAnsi"/>
                <w:sz w:val="18"/>
                <w:szCs w:val="18"/>
                <w:shd w:val="clear" w:color="auto" w:fill="FFFFFF"/>
              </w:rPr>
            </w:pPr>
            <w:hyperlink r:id="rId7" w:tooltip="Sort" w:history="1">
              <w:r w:rsidR="004C4412" w:rsidRPr="00820E2E">
                <w:rPr>
                  <w:rStyle w:val="Hyperlink"/>
                  <w:rFonts w:asciiTheme="majorHAnsi" w:hAnsiTheme="majorHAnsi" w:cstheme="majorHAnsi"/>
                  <w:b/>
                  <w:bCs/>
                  <w:color w:val="auto"/>
                  <w:sz w:val="18"/>
                  <w:szCs w:val="18"/>
                </w:rPr>
                <w:t>Location:</w:t>
              </w:r>
            </w:hyperlink>
          </w:p>
        </w:tc>
        <w:tc>
          <w:tcPr>
            <w:tcW w:w="3862" w:type="dxa"/>
            <w:shd w:val="clear" w:color="auto" w:fill="FFFFFF"/>
          </w:tcPr>
          <w:p w14:paraId="7A3D54A3" w14:textId="77777777" w:rsidR="004C4412" w:rsidRPr="00820E2E" w:rsidRDefault="00000000" w:rsidP="0078772D">
            <w:pPr>
              <w:rPr>
                <w:rFonts w:asciiTheme="majorHAnsi" w:hAnsiTheme="majorHAnsi" w:cstheme="majorHAnsi"/>
                <w:sz w:val="18"/>
                <w:szCs w:val="18"/>
                <w:shd w:val="clear" w:color="auto" w:fill="FFFFFF"/>
              </w:rPr>
            </w:pPr>
            <w:hyperlink r:id="rId8" w:tooltip="Sort" w:history="1">
              <w:r w:rsidR="004C4412" w:rsidRPr="00820E2E">
                <w:rPr>
                  <w:rStyle w:val="Hyperlink"/>
                  <w:rFonts w:asciiTheme="majorHAnsi" w:hAnsiTheme="majorHAnsi" w:cstheme="majorHAnsi"/>
                  <w:b/>
                  <w:bCs/>
                  <w:color w:val="auto"/>
                  <w:sz w:val="18"/>
                  <w:szCs w:val="18"/>
                </w:rPr>
                <w:t>Proposal</w:t>
              </w:r>
            </w:hyperlink>
          </w:p>
        </w:tc>
        <w:tc>
          <w:tcPr>
            <w:tcW w:w="1574" w:type="dxa"/>
            <w:shd w:val="clear" w:color="auto" w:fill="FFFFFF"/>
          </w:tcPr>
          <w:p w14:paraId="1DE4EC2D" w14:textId="77777777" w:rsidR="004C4412" w:rsidRPr="00820E2E" w:rsidRDefault="00000000" w:rsidP="0078772D">
            <w:pPr>
              <w:jc w:val="center"/>
              <w:rPr>
                <w:rFonts w:asciiTheme="majorHAnsi" w:hAnsiTheme="majorHAnsi" w:cstheme="majorHAnsi"/>
                <w:sz w:val="18"/>
                <w:szCs w:val="18"/>
              </w:rPr>
            </w:pPr>
            <w:hyperlink r:id="rId9" w:tooltip="Sort" w:history="1">
              <w:r w:rsidR="004C4412" w:rsidRPr="00820E2E">
                <w:rPr>
                  <w:rStyle w:val="Hyperlink"/>
                  <w:rFonts w:asciiTheme="majorHAnsi" w:hAnsiTheme="majorHAnsi" w:cstheme="majorHAnsi"/>
                  <w:b/>
                  <w:bCs/>
                  <w:color w:val="auto"/>
                  <w:sz w:val="18"/>
                  <w:szCs w:val="18"/>
                </w:rPr>
                <w:t>Date</w:t>
              </w:r>
            </w:hyperlink>
          </w:p>
        </w:tc>
      </w:tr>
      <w:tr w:rsidR="00C463DB" w:rsidRPr="00C463DB" w14:paraId="6CA643C9" w14:textId="77777777" w:rsidTr="003802AD">
        <w:tc>
          <w:tcPr>
            <w:tcW w:w="2241" w:type="dxa"/>
            <w:shd w:val="clear" w:color="auto" w:fill="FFFFFF"/>
            <w:hideMark/>
          </w:tcPr>
          <w:p w14:paraId="63690468" w14:textId="5590A8AC" w:rsidR="00C463DB" w:rsidRPr="00C463DB" w:rsidRDefault="00000000" w:rsidP="00C463DB">
            <w:pPr>
              <w:rPr>
                <w:rFonts w:asciiTheme="majorHAnsi" w:hAnsiTheme="majorHAnsi" w:cstheme="majorHAnsi"/>
                <w:color w:val="2A2A2A"/>
                <w:sz w:val="18"/>
                <w:szCs w:val="18"/>
              </w:rPr>
            </w:pPr>
            <w:hyperlink r:id="rId10" w:history="1">
              <w:r w:rsidR="00C463DB" w:rsidRPr="00C463DB">
                <w:rPr>
                  <w:rStyle w:val="Hyperlink"/>
                  <w:rFonts w:asciiTheme="majorHAnsi" w:hAnsiTheme="majorHAnsi" w:cstheme="majorHAnsi"/>
                  <w:b/>
                  <w:bCs/>
                  <w:color w:val="0E335B"/>
                  <w:sz w:val="18"/>
                  <w:szCs w:val="18"/>
                  <w:bdr w:val="none" w:sz="0" w:space="0" w:color="auto" w:frame="1"/>
                </w:rPr>
                <w:t>2024/1322/FULL</w:t>
              </w:r>
            </w:hyperlink>
          </w:p>
        </w:tc>
        <w:tc>
          <w:tcPr>
            <w:tcW w:w="2383" w:type="dxa"/>
            <w:shd w:val="clear" w:color="auto" w:fill="FFFFFF"/>
            <w:hideMark/>
          </w:tcPr>
          <w:p w14:paraId="4EDB0663" w14:textId="34F845AE" w:rsidR="00C463DB" w:rsidRPr="00C463DB" w:rsidRDefault="00C463DB" w:rsidP="00C463DB">
            <w:pPr>
              <w:rPr>
                <w:rFonts w:asciiTheme="majorHAnsi" w:hAnsiTheme="majorHAnsi" w:cstheme="majorHAnsi"/>
                <w:color w:val="2A2A2A"/>
                <w:sz w:val="18"/>
                <w:szCs w:val="18"/>
              </w:rPr>
            </w:pPr>
            <w:r w:rsidRPr="00C463DB">
              <w:rPr>
                <w:rFonts w:asciiTheme="majorHAnsi" w:hAnsiTheme="majorHAnsi" w:cstheme="majorHAnsi"/>
                <w:color w:val="3C3C3B"/>
                <w:sz w:val="18"/>
                <w:szCs w:val="18"/>
              </w:rPr>
              <w:t>34 Kingsley Road Silverstone NN12 8UF</w:t>
            </w:r>
          </w:p>
        </w:tc>
        <w:tc>
          <w:tcPr>
            <w:tcW w:w="3862" w:type="dxa"/>
            <w:shd w:val="clear" w:color="auto" w:fill="FFFFFF"/>
            <w:hideMark/>
          </w:tcPr>
          <w:p w14:paraId="4390E06D" w14:textId="1AFCA8F2" w:rsidR="00C463DB" w:rsidRPr="00C463DB" w:rsidRDefault="00C463DB" w:rsidP="00C463DB">
            <w:pPr>
              <w:rPr>
                <w:rFonts w:asciiTheme="majorHAnsi" w:hAnsiTheme="majorHAnsi" w:cstheme="majorHAnsi"/>
                <w:color w:val="2A2A2A"/>
                <w:sz w:val="18"/>
                <w:szCs w:val="18"/>
              </w:rPr>
            </w:pPr>
            <w:r w:rsidRPr="00C463DB">
              <w:rPr>
                <w:rFonts w:asciiTheme="majorHAnsi" w:hAnsiTheme="majorHAnsi" w:cstheme="majorHAnsi"/>
                <w:color w:val="3C3C3B"/>
                <w:sz w:val="18"/>
                <w:szCs w:val="18"/>
              </w:rPr>
              <w:t>Proposed outbuilding with a 30m2 area, 2m from the rear boundary but 0.9m from the side boundary (within 2m). To be constructed from fire resistant materials (part retrospective)</w:t>
            </w:r>
          </w:p>
        </w:tc>
        <w:tc>
          <w:tcPr>
            <w:tcW w:w="1574" w:type="dxa"/>
            <w:shd w:val="clear" w:color="auto" w:fill="FFFFFF"/>
            <w:hideMark/>
          </w:tcPr>
          <w:p w14:paraId="27FE94FC" w14:textId="54431B0B" w:rsidR="00C463DB" w:rsidRPr="00C463DB" w:rsidRDefault="00C463DB" w:rsidP="00C463DB">
            <w:pPr>
              <w:jc w:val="center"/>
              <w:rPr>
                <w:rFonts w:asciiTheme="majorHAnsi" w:hAnsiTheme="majorHAnsi" w:cstheme="majorHAnsi"/>
                <w:color w:val="2A2A2A"/>
                <w:sz w:val="18"/>
                <w:szCs w:val="18"/>
              </w:rPr>
            </w:pPr>
            <w:r w:rsidRPr="00C463DB">
              <w:rPr>
                <w:rFonts w:asciiTheme="majorHAnsi" w:hAnsiTheme="majorHAnsi" w:cstheme="majorHAnsi"/>
                <w:color w:val="3C3C3B"/>
                <w:sz w:val="18"/>
                <w:szCs w:val="18"/>
                <w:bdr w:val="none" w:sz="0" w:space="0" w:color="auto" w:frame="1"/>
              </w:rPr>
              <w:t>04/03/2024</w:t>
            </w:r>
          </w:p>
        </w:tc>
      </w:tr>
      <w:tr w:rsidR="00C463DB" w:rsidRPr="00C463DB" w14:paraId="3020F2D3" w14:textId="77777777" w:rsidTr="003802AD">
        <w:tc>
          <w:tcPr>
            <w:tcW w:w="2241" w:type="dxa"/>
            <w:shd w:val="clear" w:color="auto" w:fill="FFFFFF"/>
          </w:tcPr>
          <w:p w14:paraId="1B9DDDED" w14:textId="107197A5" w:rsidR="00C463DB" w:rsidRPr="00C463DB" w:rsidRDefault="00000000" w:rsidP="00C463DB">
            <w:pPr>
              <w:rPr>
                <w:rStyle w:val="Strong"/>
                <w:rFonts w:asciiTheme="majorHAnsi" w:hAnsiTheme="majorHAnsi" w:cstheme="majorHAnsi"/>
                <w:color w:val="3C3C3B"/>
                <w:sz w:val="18"/>
                <w:szCs w:val="18"/>
                <w:bdr w:val="none" w:sz="0" w:space="0" w:color="auto" w:frame="1"/>
              </w:rPr>
            </w:pPr>
            <w:hyperlink r:id="rId11" w:history="1">
              <w:r w:rsidR="00C463DB" w:rsidRPr="00C463DB">
                <w:rPr>
                  <w:rStyle w:val="Hyperlink"/>
                  <w:rFonts w:asciiTheme="majorHAnsi" w:hAnsiTheme="majorHAnsi" w:cstheme="majorHAnsi"/>
                  <w:b/>
                  <w:bCs/>
                  <w:color w:val="386193"/>
                  <w:sz w:val="18"/>
                  <w:szCs w:val="18"/>
                  <w:bdr w:val="none" w:sz="0" w:space="0" w:color="auto" w:frame="1"/>
                </w:rPr>
                <w:t>2024/1098/PA</w:t>
              </w:r>
            </w:hyperlink>
          </w:p>
        </w:tc>
        <w:tc>
          <w:tcPr>
            <w:tcW w:w="2383" w:type="dxa"/>
            <w:shd w:val="clear" w:color="auto" w:fill="FFFFFF"/>
          </w:tcPr>
          <w:p w14:paraId="12577F3A" w14:textId="07947346"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Land Northwest of A413 Silverstone Fields Farm Towcester Road, Silverstone, NN12 8FS</w:t>
            </w:r>
          </w:p>
        </w:tc>
        <w:tc>
          <w:tcPr>
            <w:tcW w:w="3862" w:type="dxa"/>
            <w:shd w:val="clear" w:color="auto" w:fill="FFFFFF"/>
          </w:tcPr>
          <w:p w14:paraId="41B89B67" w14:textId="3FD1F2B1"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Prior approval for the erection of an agricultural forage store</w:t>
            </w:r>
          </w:p>
        </w:tc>
        <w:tc>
          <w:tcPr>
            <w:tcW w:w="1574" w:type="dxa"/>
            <w:shd w:val="clear" w:color="auto" w:fill="FFFFFF"/>
          </w:tcPr>
          <w:p w14:paraId="622E9542" w14:textId="7946A293" w:rsidR="00C463DB" w:rsidRPr="00C463DB" w:rsidRDefault="00C463DB" w:rsidP="00C463DB">
            <w:pPr>
              <w:jc w:val="center"/>
              <w:rPr>
                <w:rFonts w:asciiTheme="majorHAnsi" w:hAnsiTheme="majorHAnsi" w:cstheme="majorHAnsi"/>
                <w:color w:val="3C3C3B"/>
                <w:sz w:val="18"/>
                <w:szCs w:val="18"/>
                <w:bdr w:val="none" w:sz="0" w:space="0" w:color="auto" w:frame="1"/>
              </w:rPr>
            </w:pPr>
            <w:r w:rsidRPr="00C463DB">
              <w:rPr>
                <w:rFonts w:asciiTheme="majorHAnsi" w:hAnsiTheme="majorHAnsi" w:cstheme="majorHAnsi"/>
                <w:color w:val="3C3C3B"/>
                <w:sz w:val="18"/>
                <w:szCs w:val="18"/>
                <w:bdr w:val="none" w:sz="0" w:space="0" w:color="auto" w:frame="1"/>
              </w:rPr>
              <w:t>01/03/2024</w:t>
            </w:r>
          </w:p>
        </w:tc>
      </w:tr>
      <w:tr w:rsidR="00C463DB" w:rsidRPr="00C463DB" w14:paraId="799457CD" w14:textId="77777777" w:rsidTr="003802AD">
        <w:tc>
          <w:tcPr>
            <w:tcW w:w="2241" w:type="dxa"/>
            <w:shd w:val="clear" w:color="auto" w:fill="FFFFFF"/>
          </w:tcPr>
          <w:p w14:paraId="22A8F5A9" w14:textId="3D9F4FB8" w:rsidR="00C463DB" w:rsidRPr="00C463DB" w:rsidRDefault="00000000" w:rsidP="00C463DB">
            <w:pPr>
              <w:rPr>
                <w:rStyle w:val="Strong"/>
                <w:rFonts w:asciiTheme="majorHAnsi" w:hAnsiTheme="majorHAnsi" w:cstheme="majorHAnsi"/>
                <w:color w:val="3C3C3B"/>
                <w:sz w:val="18"/>
                <w:szCs w:val="18"/>
                <w:bdr w:val="none" w:sz="0" w:space="0" w:color="auto" w:frame="1"/>
              </w:rPr>
            </w:pPr>
            <w:hyperlink r:id="rId12" w:history="1">
              <w:r w:rsidR="00C463DB" w:rsidRPr="00C463DB">
                <w:rPr>
                  <w:rStyle w:val="Hyperlink"/>
                  <w:rFonts w:asciiTheme="majorHAnsi" w:hAnsiTheme="majorHAnsi" w:cstheme="majorHAnsi"/>
                  <w:b/>
                  <w:bCs/>
                  <w:color w:val="386193"/>
                  <w:sz w:val="18"/>
                  <w:szCs w:val="18"/>
                  <w:bdr w:val="none" w:sz="0" w:space="0" w:color="auto" w:frame="1"/>
                </w:rPr>
                <w:t>2024/0091/LBC</w:t>
              </w:r>
            </w:hyperlink>
          </w:p>
        </w:tc>
        <w:tc>
          <w:tcPr>
            <w:tcW w:w="2383" w:type="dxa"/>
            <w:shd w:val="clear" w:color="auto" w:fill="FFFFFF"/>
          </w:tcPr>
          <w:p w14:paraId="46E52445" w14:textId="665FA465"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Rookery Cottage 14 Church Street Silverstone NN12 8XA</w:t>
            </w:r>
          </w:p>
        </w:tc>
        <w:tc>
          <w:tcPr>
            <w:tcW w:w="3862" w:type="dxa"/>
            <w:shd w:val="clear" w:color="auto" w:fill="FFFFFF"/>
          </w:tcPr>
          <w:p w14:paraId="5FAD36AB" w14:textId="75389F11"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Repair to stone garden screen wall to rear of property using like for like materials, introduction of coping stones.</w:t>
            </w:r>
          </w:p>
        </w:tc>
        <w:tc>
          <w:tcPr>
            <w:tcW w:w="1574" w:type="dxa"/>
            <w:shd w:val="clear" w:color="auto" w:fill="FFFFFF"/>
          </w:tcPr>
          <w:p w14:paraId="13172287" w14:textId="346CE47D" w:rsidR="00C463DB" w:rsidRPr="00C463DB" w:rsidRDefault="00C463DB" w:rsidP="00C463DB">
            <w:pPr>
              <w:jc w:val="center"/>
              <w:rPr>
                <w:rFonts w:asciiTheme="majorHAnsi" w:hAnsiTheme="majorHAnsi" w:cstheme="majorHAnsi"/>
                <w:color w:val="3C3C3B"/>
                <w:sz w:val="18"/>
                <w:szCs w:val="18"/>
              </w:rPr>
            </w:pPr>
            <w:r w:rsidRPr="00C463DB">
              <w:rPr>
                <w:rFonts w:asciiTheme="majorHAnsi" w:hAnsiTheme="majorHAnsi" w:cstheme="majorHAnsi"/>
                <w:color w:val="3C3C3B"/>
                <w:sz w:val="18"/>
                <w:szCs w:val="18"/>
                <w:bdr w:val="none" w:sz="0" w:space="0" w:color="auto" w:frame="1"/>
              </w:rPr>
              <w:t>22/02/2024</w:t>
            </w:r>
          </w:p>
        </w:tc>
      </w:tr>
      <w:tr w:rsidR="00C463DB" w:rsidRPr="00C463DB" w14:paraId="668F7B83" w14:textId="77777777" w:rsidTr="003802AD">
        <w:tc>
          <w:tcPr>
            <w:tcW w:w="2241" w:type="dxa"/>
            <w:shd w:val="clear" w:color="auto" w:fill="FFFFFF"/>
          </w:tcPr>
          <w:p w14:paraId="645AE06A" w14:textId="383C6E6C" w:rsidR="00C463DB" w:rsidRPr="00C463DB" w:rsidRDefault="00000000" w:rsidP="00C463DB">
            <w:pPr>
              <w:rPr>
                <w:rStyle w:val="Strong"/>
                <w:rFonts w:asciiTheme="majorHAnsi" w:hAnsiTheme="majorHAnsi" w:cstheme="majorHAnsi"/>
                <w:color w:val="3C3C3B"/>
                <w:sz w:val="18"/>
                <w:szCs w:val="18"/>
                <w:bdr w:val="none" w:sz="0" w:space="0" w:color="auto" w:frame="1"/>
              </w:rPr>
            </w:pPr>
            <w:hyperlink r:id="rId13" w:history="1">
              <w:r w:rsidR="00C463DB" w:rsidRPr="00C463DB">
                <w:rPr>
                  <w:rStyle w:val="Hyperlink"/>
                  <w:rFonts w:asciiTheme="majorHAnsi" w:hAnsiTheme="majorHAnsi" w:cstheme="majorHAnsi"/>
                  <w:b/>
                  <w:bCs/>
                  <w:color w:val="0E335B"/>
                  <w:sz w:val="18"/>
                  <w:szCs w:val="18"/>
                  <w:bdr w:val="none" w:sz="0" w:space="0" w:color="auto" w:frame="1"/>
                </w:rPr>
                <w:t>2024/0906/TPO</w:t>
              </w:r>
            </w:hyperlink>
          </w:p>
        </w:tc>
        <w:tc>
          <w:tcPr>
            <w:tcW w:w="2383" w:type="dxa"/>
            <w:shd w:val="clear" w:color="auto" w:fill="FFFFFF"/>
          </w:tcPr>
          <w:p w14:paraId="0D602BEF" w14:textId="5E627F2E"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The Lodge Cattle End Silverstone NN12 8UX</w:t>
            </w:r>
          </w:p>
        </w:tc>
        <w:tc>
          <w:tcPr>
            <w:tcW w:w="3862" w:type="dxa"/>
            <w:shd w:val="clear" w:color="auto" w:fill="FFFFFF"/>
          </w:tcPr>
          <w:p w14:paraId="3D82391B" w14:textId="789CB636"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T2 Ash Tree. This tree is showing signs of serious decay and recent high winds have caused branches to snap off. The concern is for safety as the tree is not going to improve. We request to fell and re plant with similar species.</w:t>
            </w:r>
          </w:p>
        </w:tc>
        <w:tc>
          <w:tcPr>
            <w:tcW w:w="1574" w:type="dxa"/>
            <w:shd w:val="clear" w:color="auto" w:fill="FFFFFF"/>
          </w:tcPr>
          <w:p w14:paraId="47D58D03" w14:textId="431B85DD" w:rsidR="00C463DB" w:rsidRPr="00C463DB" w:rsidRDefault="00C463DB" w:rsidP="00C463DB">
            <w:pPr>
              <w:jc w:val="center"/>
              <w:rPr>
                <w:rFonts w:asciiTheme="majorHAnsi" w:hAnsiTheme="majorHAnsi" w:cstheme="majorHAnsi"/>
                <w:sz w:val="18"/>
                <w:szCs w:val="18"/>
              </w:rPr>
            </w:pPr>
            <w:r w:rsidRPr="00C463DB">
              <w:rPr>
                <w:rFonts w:asciiTheme="majorHAnsi" w:hAnsiTheme="majorHAnsi" w:cstheme="majorHAnsi"/>
                <w:color w:val="3C3C3B"/>
                <w:sz w:val="18"/>
                <w:szCs w:val="18"/>
                <w:bdr w:val="none" w:sz="0" w:space="0" w:color="auto" w:frame="1"/>
              </w:rPr>
              <w:t>15/02/2024</w:t>
            </w:r>
          </w:p>
        </w:tc>
      </w:tr>
      <w:tr w:rsidR="00C463DB" w:rsidRPr="00C463DB" w14:paraId="5474C6FD" w14:textId="77777777" w:rsidTr="003802AD">
        <w:tc>
          <w:tcPr>
            <w:tcW w:w="2241" w:type="dxa"/>
            <w:shd w:val="clear" w:color="auto" w:fill="FFFFFF"/>
          </w:tcPr>
          <w:p w14:paraId="55239077" w14:textId="54982225" w:rsidR="00C463DB" w:rsidRPr="00C463DB" w:rsidRDefault="00000000" w:rsidP="00C463DB">
            <w:pPr>
              <w:rPr>
                <w:rStyle w:val="Strong"/>
                <w:rFonts w:asciiTheme="majorHAnsi" w:hAnsiTheme="majorHAnsi" w:cstheme="majorHAnsi"/>
                <w:color w:val="3C3C3B"/>
                <w:sz w:val="18"/>
                <w:szCs w:val="18"/>
                <w:bdr w:val="none" w:sz="0" w:space="0" w:color="auto" w:frame="1"/>
              </w:rPr>
            </w:pPr>
            <w:hyperlink r:id="rId14" w:history="1">
              <w:r w:rsidR="00C463DB" w:rsidRPr="00C463DB">
                <w:rPr>
                  <w:rStyle w:val="Hyperlink"/>
                  <w:rFonts w:asciiTheme="majorHAnsi" w:hAnsiTheme="majorHAnsi" w:cstheme="majorHAnsi"/>
                  <w:b/>
                  <w:bCs/>
                  <w:color w:val="0E335B"/>
                  <w:sz w:val="18"/>
                  <w:szCs w:val="18"/>
                  <w:bdr w:val="none" w:sz="0" w:space="0" w:color="auto" w:frame="1"/>
                </w:rPr>
                <w:t>2024/0428/FULL</w:t>
              </w:r>
            </w:hyperlink>
          </w:p>
        </w:tc>
        <w:tc>
          <w:tcPr>
            <w:tcW w:w="2383" w:type="dxa"/>
            <w:shd w:val="clear" w:color="auto" w:fill="FFFFFF"/>
          </w:tcPr>
          <w:p w14:paraId="506A0AE8" w14:textId="567FF779" w:rsidR="00C463DB" w:rsidRPr="00C463DB" w:rsidRDefault="00C463DB" w:rsidP="00C463DB">
            <w:pPr>
              <w:rPr>
                <w:rFonts w:asciiTheme="majorHAnsi" w:hAnsiTheme="majorHAnsi" w:cstheme="majorHAnsi"/>
                <w:color w:val="3C3C3B"/>
                <w:sz w:val="18"/>
                <w:szCs w:val="18"/>
              </w:rPr>
            </w:pPr>
            <w:r w:rsidRPr="00C463DB">
              <w:rPr>
                <w:rFonts w:asciiTheme="majorHAnsi" w:hAnsiTheme="majorHAnsi" w:cstheme="majorHAnsi"/>
                <w:color w:val="3C3C3B"/>
                <w:sz w:val="18"/>
                <w:szCs w:val="18"/>
              </w:rPr>
              <w:t xml:space="preserve">Windmill Farm </w:t>
            </w:r>
            <w:proofErr w:type="spellStart"/>
            <w:r w:rsidRPr="00C463DB">
              <w:rPr>
                <w:rFonts w:asciiTheme="majorHAnsi" w:hAnsiTheme="majorHAnsi" w:cstheme="majorHAnsi"/>
                <w:color w:val="3C3C3B"/>
                <w:sz w:val="18"/>
                <w:szCs w:val="18"/>
              </w:rPr>
              <w:t>Whittlebury</w:t>
            </w:r>
            <w:proofErr w:type="spellEnd"/>
            <w:r w:rsidRPr="00C463DB">
              <w:rPr>
                <w:rFonts w:asciiTheme="majorHAnsi" w:hAnsiTheme="majorHAnsi" w:cstheme="majorHAnsi"/>
                <w:color w:val="3C3C3B"/>
                <w:sz w:val="18"/>
                <w:szCs w:val="18"/>
              </w:rPr>
              <w:t xml:space="preserve"> Road Silverstone NN12 8TH</w:t>
            </w:r>
          </w:p>
        </w:tc>
        <w:tc>
          <w:tcPr>
            <w:tcW w:w="3862" w:type="dxa"/>
            <w:shd w:val="clear" w:color="auto" w:fill="FFFFFF"/>
          </w:tcPr>
          <w:p w14:paraId="0F3152C8" w14:textId="3A5A6F1A" w:rsidR="00C463DB" w:rsidRPr="00C463DB" w:rsidRDefault="00C463DB" w:rsidP="00C463DB">
            <w:pPr>
              <w:tabs>
                <w:tab w:val="left" w:pos="1365"/>
              </w:tabs>
              <w:rPr>
                <w:rFonts w:asciiTheme="majorHAnsi" w:hAnsiTheme="majorHAnsi" w:cstheme="majorHAnsi"/>
                <w:color w:val="3C3C3B"/>
                <w:sz w:val="18"/>
                <w:szCs w:val="18"/>
              </w:rPr>
            </w:pPr>
            <w:r w:rsidRPr="00C463DB">
              <w:rPr>
                <w:rFonts w:asciiTheme="majorHAnsi" w:hAnsiTheme="majorHAnsi" w:cstheme="majorHAnsi"/>
                <w:color w:val="3C3C3B"/>
                <w:sz w:val="18"/>
                <w:szCs w:val="18"/>
              </w:rPr>
              <w:t>Removal of open cattle pen and erection of steel framed agricultural building in its place for the purpose of cattle housing</w:t>
            </w:r>
          </w:p>
        </w:tc>
        <w:tc>
          <w:tcPr>
            <w:tcW w:w="1574" w:type="dxa"/>
            <w:shd w:val="clear" w:color="auto" w:fill="FFFFFF"/>
          </w:tcPr>
          <w:p w14:paraId="724176BB" w14:textId="3A65144F" w:rsidR="00C463DB" w:rsidRPr="00C463DB" w:rsidRDefault="00C463DB" w:rsidP="00C463DB">
            <w:pPr>
              <w:jc w:val="center"/>
              <w:rPr>
                <w:rFonts w:asciiTheme="majorHAnsi" w:hAnsiTheme="majorHAnsi" w:cstheme="majorHAnsi"/>
                <w:color w:val="3C3C3B"/>
                <w:sz w:val="18"/>
                <w:szCs w:val="18"/>
              </w:rPr>
            </w:pPr>
            <w:r w:rsidRPr="00C463DB">
              <w:rPr>
                <w:rFonts w:asciiTheme="majorHAnsi" w:hAnsiTheme="majorHAnsi" w:cstheme="majorHAnsi"/>
                <w:color w:val="3C3C3B"/>
                <w:sz w:val="18"/>
                <w:szCs w:val="18"/>
                <w:bdr w:val="none" w:sz="0" w:space="0" w:color="auto" w:frame="1"/>
              </w:rPr>
              <w:t>12/02/2024</w:t>
            </w:r>
          </w:p>
        </w:tc>
      </w:tr>
      <w:tr w:rsidR="001A4DAF" w:rsidRPr="00C463DB" w14:paraId="1CB21B21" w14:textId="77777777" w:rsidTr="003802AD">
        <w:tc>
          <w:tcPr>
            <w:tcW w:w="2241" w:type="dxa"/>
            <w:shd w:val="clear" w:color="auto" w:fill="FFFFFF"/>
          </w:tcPr>
          <w:p w14:paraId="52D03594" w14:textId="081B6EE4" w:rsidR="001A4DAF" w:rsidRPr="00C463DB" w:rsidRDefault="00000000" w:rsidP="001A4DAF">
            <w:pPr>
              <w:rPr>
                <w:rStyle w:val="Strong"/>
                <w:rFonts w:asciiTheme="majorHAnsi" w:hAnsiTheme="majorHAnsi" w:cstheme="majorHAnsi"/>
                <w:color w:val="3C3C3B"/>
                <w:sz w:val="18"/>
                <w:szCs w:val="18"/>
                <w:bdr w:val="none" w:sz="0" w:space="0" w:color="auto" w:frame="1"/>
              </w:rPr>
            </w:pPr>
            <w:hyperlink r:id="rId15" w:history="1">
              <w:r w:rsidR="001A4DAF" w:rsidRPr="00C463DB">
                <w:rPr>
                  <w:rStyle w:val="Hyperlink"/>
                  <w:rFonts w:asciiTheme="majorHAnsi" w:hAnsiTheme="majorHAnsi" w:cstheme="majorHAnsi"/>
                  <w:b/>
                  <w:bCs/>
                  <w:color w:val="386193"/>
                  <w:sz w:val="18"/>
                  <w:szCs w:val="18"/>
                  <w:bdr w:val="none" w:sz="0" w:space="0" w:color="auto" w:frame="1"/>
                </w:rPr>
                <w:t>2024/0407/LBC</w:t>
              </w:r>
            </w:hyperlink>
          </w:p>
        </w:tc>
        <w:tc>
          <w:tcPr>
            <w:tcW w:w="2383" w:type="dxa"/>
            <w:shd w:val="clear" w:color="auto" w:fill="FFFFFF"/>
          </w:tcPr>
          <w:p w14:paraId="18A45EF0" w14:textId="18285EA4" w:rsidR="001A4DAF" w:rsidRPr="00C463DB" w:rsidRDefault="001A4DAF" w:rsidP="001A4DAF">
            <w:pPr>
              <w:rPr>
                <w:rFonts w:asciiTheme="majorHAnsi" w:hAnsiTheme="majorHAnsi" w:cstheme="majorHAnsi"/>
                <w:color w:val="3C3C3B"/>
                <w:sz w:val="18"/>
                <w:szCs w:val="18"/>
              </w:rPr>
            </w:pPr>
            <w:r w:rsidRPr="00C463DB">
              <w:rPr>
                <w:rFonts w:asciiTheme="majorHAnsi" w:hAnsiTheme="majorHAnsi" w:cstheme="majorHAnsi"/>
                <w:color w:val="3C3C3B"/>
                <w:sz w:val="18"/>
                <w:szCs w:val="18"/>
              </w:rPr>
              <w:t>Rookery Farm, 12 Church Street, Silverstone, NN12 8XA</w:t>
            </w:r>
          </w:p>
        </w:tc>
        <w:tc>
          <w:tcPr>
            <w:tcW w:w="3862" w:type="dxa"/>
            <w:shd w:val="clear" w:color="auto" w:fill="FFFFFF"/>
          </w:tcPr>
          <w:p w14:paraId="74DACD70" w14:textId="5FC38481" w:rsidR="001A4DAF" w:rsidRPr="00C463DB" w:rsidRDefault="001A4DAF" w:rsidP="001A4DAF">
            <w:pPr>
              <w:tabs>
                <w:tab w:val="left" w:pos="1365"/>
              </w:tabs>
              <w:rPr>
                <w:rFonts w:asciiTheme="majorHAnsi" w:hAnsiTheme="majorHAnsi" w:cstheme="majorHAnsi"/>
                <w:color w:val="3C3C3B"/>
                <w:sz w:val="18"/>
                <w:szCs w:val="18"/>
              </w:rPr>
            </w:pPr>
            <w:r w:rsidRPr="00C463DB">
              <w:rPr>
                <w:rFonts w:asciiTheme="majorHAnsi" w:hAnsiTheme="majorHAnsi" w:cstheme="majorHAnsi"/>
                <w:color w:val="3C3C3B"/>
                <w:sz w:val="18"/>
                <w:szCs w:val="18"/>
              </w:rPr>
              <w:t>Installation of kitchen, internal works only</w:t>
            </w:r>
          </w:p>
        </w:tc>
        <w:tc>
          <w:tcPr>
            <w:tcW w:w="1574" w:type="dxa"/>
            <w:shd w:val="clear" w:color="auto" w:fill="FFFFFF"/>
          </w:tcPr>
          <w:p w14:paraId="090840FF" w14:textId="6ABF3B47" w:rsidR="001A4DAF" w:rsidRPr="00C463DB" w:rsidRDefault="001A4DAF" w:rsidP="001A4DAF">
            <w:pPr>
              <w:jc w:val="center"/>
              <w:rPr>
                <w:rFonts w:asciiTheme="majorHAnsi" w:hAnsiTheme="majorHAnsi" w:cstheme="majorHAnsi"/>
                <w:color w:val="3C3C3B"/>
                <w:sz w:val="18"/>
                <w:szCs w:val="18"/>
                <w:bdr w:val="none" w:sz="0" w:space="0" w:color="auto" w:frame="1"/>
              </w:rPr>
            </w:pPr>
            <w:r w:rsidRPr="00C463DB">
              <w:rPr>
                <w:rFonts w:asciiTheme="majorHAnsi" w:hAnsiTheme="majorHAnsi" w:cstheme="majorHAnsi"/>
                <w:color w:val="3C3C3B"/>
                <w:sz w:val="18"/>
                <w:szCs w:val="18"/>
                <w:bdr w:val="none" w:sz="0" w:space="0" w:color="auto" w:frame="1"/>
              </w:rPr>
              <w:t>10/11/2023</w:t>
            </w:r>
          </w:p>
        </w:tc>
      </w:tr>
      <w:bookmarkEnd w:id="0"/>
    </w:tbl>
    <w:p w14:paraId="65F6B3A0" w14:textId="77777777" w:rsidR="002A3BD4" w:rsidRPr="00C463DB" w:rsidRDefault="002A3BD4" w:rsidP="000B3945">
      <w:pPr>
        <w:spacing w:after="5"/>
        <w:ind w:right="170"/>
        <w:rPr>
          <w:rFonts w:asciiTheme="majorHAnsi" w:eastAsia="Calibri Light" w:hAnsiTheme="majorHAnsi" w:cstheme="majorHAnsi"/>
          <w:sz w:val="18"/>
          <w:szCs w:val="18"/>
        </w:rPr>
      </w:pPr>
    </w:p>
    <w:p w14:paraId="6E7EB2BF" w14:textId="5EFC1EDC" w:rsidR="00207B1B" w:rsidRDefault="000E29BF" w:rsidP="00062DF8">
      <w:pPr>
        <w:pStyle w:val="ListParagraph"/>
        <w:numPr>
          <w:ilvl w:val="0"/>
          <w:numId w:val="5"/>
        </w:numPr>
        <w:spacing w:after="5"/>
        <w:ind w:right="170"/>
        <w:rPr>
          <w:rFonts w:asciiTheme="majorHAnsi" w:eastAsia="Calibri Light" w:hAnsiTheme="majorHAnsi" w:cstheme="majorHAnsi"/>
          <w:sz w:val="18"/>
          <w:szCs w:val="18"/>
        </w:rPr>
      </w:pPr>
      <w:r w:rsidRPr="00820E2E">
        <w:rPr>
          <w:rFonts w:asciiTheme="majorHAnsi" w:eastAsia="Calibri Light" w:hAnsiTheme="majorHAnsi" w:cstheme="majorHAnsi"/>
          <w:b/>
          <w:bCs/>
          <w:sz w:val="18"/>
          <w:szCs w:val="18"/>
        </w:rPr>
        <w:t>Consultations &amp; Conditions:</w:t>
      </w:r>
      <w:r w:rsidR="003802AD">
        <w:rPr>
          <w:rFonts w:asciiTheme="majorHAnsi" w:eastAsia="Calibri Light" w:hAnsiTheme="majorHAnsi" w:cstheme="majorHAnsi"/>
          <w:sz w:val="18"/>
          <w:szCs w:val="18"/>
        </w:rPr>
        <w:t xml:space="preserve"> </w:t>
      </w:r>
      <w:r w:rsidR="00207B1B">
        <w:rPr>
          <w:rFonts w:asciiTheme="majorHAnsi" w:eastAsia="Calibri Light" w:hAnsiTheme="majorHAnsi" w:cstheme="majorHAnsi"/>
          <w:sz w:val="18"/>
          <w:szCs w:val="18"/>
        </w:rPr>
        <w:t>None:</w:t>
      </w:r>
    </w:p>
    <w:p w14:paraId="625B6993" w14:textId="77777777" w:rsidR="00062DF8" w:rsidRPr="00062DF8" w:rsidRDefault="00062DF8" w:rsidP="00062DF8">
      <w:pPr>
        <w:spacing w:after="5"/>
        <w:ind w:right="170"/>
        <w:rPr>
          <w:rFonts w:asciiTheme="majorHAnsi" w:eastAsia="Calibri Light" w:hAnsiTheme="majorHAnsi" w:cstheme="majorHAnsi"/>
          <w:sz w:val="18"/>
          <w:szCs w:val="18"/>
        </w:rPr>
      </w:pPr>
    </w:p>
    <w:p w14:paraId="78942D7F" w14:textId="4D97807F" w:rsidR="001A4DAF" w:rsidRPr="00FC47BA" w:rsidRDefault="00207B1B" w:rsidP="00FC47BA">
      <w:pPr>
        <w:pStyle w:val="ListParagraph"/>
        <w:numPr>
          <w:ilvl w:val="0"/>
          <w:numId w:val="5"/>
        </w:numPr>
        <w:spacing w:after="5"/>
        <w:ind w:right="170"/>
        <w:rPr>
          <w:rFonts w:asciiTheme="majorHAnsi" w:eastAsia="Calibri Light" w:hAnsiTheme="majorHAnsi" w:cstheme="majorHAnsi"/>
          <w:sz w:val="18"/>
          <w:szCs w:val="18"/>
        </w:rPr>
      </w:pPr>
      <w:r>
        <w:rPr>
          <w:rFonts w:asciiTheme="majorHAnsi" w:eastAsia="Calibri Light" w:hAnsiTheme="majorHAnsi" w:cstheme="majorHAnsi"/>
          <w:b/>
          <w:bCs/>
          <w:sz w:val="18"/>
          <w:szCs w:val="18"/>
        </w:rPr>
        <w:t>Appeals:</w:t>
      </w:r>
      <w:r w:rsidR="00062DF8">
        <w:rPr>
          <w:rFonts w:asciiTheme="majorHAnsi" w:eastAsia="Calibri Light" w:hAnsiTheme="majorHAnsi" w:cstheme="majorHAnsi"/>
          <w:b/>
          <w:bCs/>
          <w:sz w:val="18"/>
          <w:szCs w:val="18"/>
        </w:rPr>
        <w:t xml:space="preserve"> </w:t>
      </w:r>
      <w:r w:rsidR="001A4DAF">
        <w:rPr>
          <w:rFonts w:asciiTheme="majorHAnsi" w:eastAsia="Calibri Light" w:hAnsiTheme="majorHAnsi" w:cstheme="majorHAnsi"/>
          <w:sz w:val="18"/>
          <w:szCs w:val="18"/>
        </w:rPr>
        <w:t>None.</w:t>
      </w:r>
    </w:p>
    <w:p w14:paraId="5ACDC051" w14:textId="77777777" w:rsidR="001A4DAF" w:rsidRDefault="001A4DAF" w:rsidP="001A4DAF">
      <w:pPr>
        <w:pStyle w:val="ListParagraph"/>
        <w:spacing w:after="5"/>
        <w:ind w:left="360" w:right="170"/>
        <w:rPr>
          <w:rFonts w:asciiTheme="majorHAnsi" w:eastAsia="Calibri Light" w:hAnsiTheme="majorHAnsi" w:cstheme="majorHAnsi"/>
          <w:sz w:val="18"/>
          <w:szCs w:val="18"/>
        </w:rPr>
      </w:pPr>
    </w:p>
    <w:p w14:paraId="4E0BB570" w14:textId="2E2D415F" w:rsidR="004C4412" w:rsidRPr="00FC47BA" w:rsidRDefault="001A4DAF" w:rsidP="00FC47BA">
      <w:pPr>
        <w:pStyle w:val="ListParagraph"/>
        <w:numPr>
          <w:ilvl w:val="0"/>
          <w:numId w:val="5"/>
        </w:numPr>
        <w:spacing w:after="5"/>
        <w:ind w:right="170"/>
        <w:rPr>
          <w:rFonts w:asciiTheme="majorHAnsi" w:eastAsia="Calibri Light" w:hAnsiTheme="majorHAnsi" w:cstheme="majorHAnsi"/>
          <w:b/>
          <w:bCs/>
          <w:sz w:val="18"/>
          <w:szCs w:val="18"/>
        </w:rPr>
      </w:pPr>
      <w:r w:rsidRPr="001A4DAF">
        <w:rPr>
          <w:rFonts w:asciiTheme="majorHAnsi" w:eastAsia="Calibri Light" w:hAnsiTheme="majorHAnsi" w:cstheme="majorHAnsi"/>
          <w:b/>
          <w:bCs/>
          <w:sz w:val="18"/>
          <w:szCs w:val="18"/>
        </w:rPr>
        <w:t>Approvals</w:t>
      </w:r>
      <w:r>
        <w:rPr>
          <w:rFonts w:asciiTheme="majorHAnsi" w:eastAsia="Calibri Light" w:hAnsiTheme="majorHAnsi" w:cstheme="majorHAnsi"/>
          <w:b/>
          <w:bCs/>
          <w:sz w:val="18"/>
          <w:szCs w:val="18"/>
        </w:rPr>
        <w:t>:</w:t>
      </w:r>
      <w:r w:rsidR="00FC47BA">
        <w:rPr>
          <w:rFonts w:asciiTheme="majorHAnsi" w:eastAsia="Calibri Light" w:hAnsiTheme="majorHAnsi" w:cstheme="majorHAnsi"/>
          <w:b/>
          <w:bCs/>
          <w:sz w:val="18"/>
          <w:szCs w:val="18"/>
        </w:rPr>
        <w:t xml:space="preserve"> None</w:t>
      </w:r>
    </w:p>
    <w:p w14:paraId="76833D86" w14:textId="77777777" w:rsidR="00114E94" w:rsidRPr="001A4DAF" w:rsidRDefault="00114E94" w:rsidP="00114E94">
      <w:pPr>
        <w:pStyle w:val="ListParagraph"/>
        <w:spacing w:after="0" w:line="240" w:lineRule="auto"/>
        <w:ind w:left="360" w:right="170"/>
        <w:rPr>
          <w:rFonts w:asciiTheme="majorHAnsi" w:eastAsia="Calibri Light" w:hAnsiTheme="majorHAnsi" w:cstheme="majorHAnsi"/>
          <w:b/>
          <w:bCs/>
          <w:sz w:val="18"/>
          <w:szCs w:val="18"/>
        </w:rPr>
      </w:pPr>
    </w:p>
    <w:p w14:paraId="2361E794" w14:textId="161CB858" w:rsidR="00114E94" w:rsidRPr="001A4DAF" w:rsidRDefault="00114E94" w:rsidP="00114E94">
      <w:pPr>
        <w:pStyle w:val="ListParagraph"/>
        <w:numPr>
          <w:ilvl w:val="0"/>
          <w:numId w:val="5"/>
        </w:numPr>
        <w:spacing w:after="0" w:line="240" w:lineRule="auto"/>
        <w:ind w:right="170"/>
        <w:rPr>
          <w:rFonts w:asciiTheme="majorHAnsi" w:eastAsia="Calibri Light" w:hAnsiTheme="majorHAnsi" w:cstheme="majorHAnsi"/>
          <w:b/>
          <w:bCs/>
          <w:sz w:val="18"/>
          <w:szCs w:val="18"/>
        </w:rPr>
      </w:pPr>
      <w:r w:rsidRPr="001A4DAF">
        <w:rPr>
          <w:rFonts w:asciiTheme="majorHAnsi" w:eastAsia="Calibri Light" w:hAnsiTheme="majorHAnsi" w:cstheme="majorHAnsi"/>
          <w:b/>
          <w:bCs/>
          <w:sz w:val="18"/>
          <w:szCs w:val="18"/>
        </w:rPr>
        <w:t>Withdrawals and Refusals:</w:t>
      </w:r>
      <w:r w:rsidR="00FC47BA">
        <w:rPr>
          <w:rFonts w:asciiTheme="majorHAnsi" w:eastAsia="Calibri Light" w:hAnsiTheme="majorHAnsi" w:cstheme="majorHAnsi"/>
          <w:b/>
          <w:bCs/>
          <w:sz w:val="18"/>
          <w:szCs w:val="18"/>
        </w:rPr>
        <w:t xml:space="preserve"> None</w:t>
      </w:r>
    </w:p>
    <w:p w14:paraId="441F8314" w14:textId="77777777" w:rsidR="001A4DAF" w:rsidRPr="001A4DAF" w:rsidRDefault="001A4DAF" w:rsidP="001A4DAF">
      <w:pPr>
        <w:spacing w:after="0" w:line="240" w:lineRule="auto"/>
        <w:ind w:right="170"/>
        <w:rPr>
          <w:rFonts w:asciiTheme="majorHAnsi" w:eastAsia="Calibri Light" w:hAnsiTheme="majorHAnsi" w:cstheme="majorHAnsi"/>
          <w:b/>
          <w:bCs/>
          <w:sz w:val="18"/>
          <w:szCs w:val="18"/>
        </w:rPr>
      </w:pPr>
    </w:p>
    <w:p w14:paraId="3092B714" w14:textId="77777777" w:rsidR="001A4DAF" w:rsidRPr="001A4DAF" w:rsidRDefault="001A4DAF" w:rsidP="001A4DAF">
      <w:pPr>
        <w:spacing w:after="0" w:line="240" w:lineRule="auto"/>
        <w:ind w:right="170"/>
        <w:rPr>
          <w:rFonts w:ascii="Calibri Light" w:eastAsia="Calibri Light" w:hAnsi="Calibri Light" w:cs="Calibri Light"/>
          <w:b/>
          <w:bCs/>
          <w:sz w:val="20"/>
          <w:szCs w:val="20"/>
        </w:rPr>
      </w:pPr>
    </w:p>
    <w:p w14:paraId="5AD63BA2" w14:textId="6E881174" w:rsidR="00384954" w:rsidRDefault="00384954" w:rsidP="00C73822">
      <w:pPr>
        <w:spacing w:after="5"/>
        <w:ind w:right="170"/>
        <w:rPr>
          <w:rFonts w:ascii="Calibri Light" w:eastAsia="Calibri Light" w:hAnsi="Calibri Light" w:cs="Calibri Light"/>
          <w:sz w:val="20"/>
          <w:szCs w:val="20"/>
        </w:rPr>
      </w:pPr>
    </w:p>
    <w:p w14:paraId="75127FE8" w14:textId="61C1CF5B" w:rsidR="005F0CE9" w:rsidRDefault="005F0CE9" w:rsidP="00C73822">
      <w:pPr>
        <w:spacing w:after="5"/>
        <w:ind w:right="170"/>
        <w:rPr>
          <w:rFonts w:ascii="Calibri Light" w:eastAsia="Calibri Light" w:hAnsi="Calibri Light" w:cs="Calibri Light"/>
          <w:sz w:val="20"/>
          <w:szCs w:val="20"/>
        </w:rPr>
      </w:pPr>
    </w:p>
    <w:p w14:paraId="51C232A7" w14:textId="5556887A" w:rsidR="00384954" w:rsidRDefault="63F928F1" w:rsidP="63F928F1">
      <w:pPr>
        <w:spacing w:after="5"/>
        <w:ind w:left="360" w:right="170"/>
        <w:rPr>
          <w:rFonts w:ascii="Calibri Light" w:eastAsia="Calibri Light" w:hAnsi="Calibri Light" w:cs="Calibri Light"/>
          <w:sz w:val="20"/>
          <w:szCs w:val="20"/>
        </w:rPr>
      </w:pPr>
      <w:r>
        <w:rPr>
          <w:noProof/>
        </w:rPr>
        <w:drawing>
          <wp:inline distT="0" distB="0" distL="0" distR="0" wp14:anchorId="2F36378E" wp14:editId="61D74670">
            <wp:extent cx="1809750" cy="514350"/>
            <wp:effectExtent l="0" t="0" r="0" b="0"/>
            <wp:docPr id="1457613945" name="Picture 145761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09750" cy="514350"/>
                    </a:xfrm>
                    <a:prstGeom prst="rect">
                      <a:avLst/>
                    </a:prstGeom>
                  </pic:spPr>
                </pic:pic>
              </a:graphicData>
            </a:graphic>
          </wp:inline>
        </w:drawing>
      </w:r>
    </w:p>
    <w:p w14:paraId="37B562E0" w14:textId="0ACE3418" w:rsidR="00384954" w:rsidRDefault="00384954" w:rsidP="63F928F1">
      <w:pPr>
        <w:spacing w:after="5"/>
        <w:ind w:right="170"/>
        <w:rPr>
          <w:rFonts w:ascii="Calibri Light" w:eastAsia="Calibri Light" w:hAnsi="Calibri Light" w:cs="Calibri Light"/>
          <w:sz w:val="20"/>
          <w:szCs w:val="20"/>
        </w:rPr>
      </w:pPr>
    </w:p>
    <w:p w14:paraId="7675AED4" w14:textId="661C7234" w:rsidR="00384954" w:rsidRDefault="63F928F1" w:rsidP="63F928F1">
      <w:pPr>
        <w:spacing w:after="5"/>
        <w:ind w:right="170"/>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Cherie Carruthers</w:t>
      </w:r>
      <w:r w:rsidR="00A3623D">
        <w:tab/>
      </w:r>
      <w:r w:rsidR="00A3623D">
        <w:tab/>
      </w:r>
      <w:r w:rsidR="00A3623D">
        <w:tab/>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 xml:space="preserve">Cllr. </w:t>
      </w:r>
      <w:r w:rsidR="002A068C">
        <w:rPr>
          <w:rFonts w:ascii="Calibri Light" w:eastAsia="Calibri Light" w:hAnsi="Calibri Light" w:cs="Calibri Light"/>
          <w:sz w:val="20"/>
          <w:szCs w:val="20"/>
          <w:lang w:val="en-US"/>
        </w:rPr>
        <w:t>Michelle Webb</w:t>
      </w:r>
    </w:p>
    <w:p w14:paraId="2D75D2B3" w14:textId="6BBA92F2" w:rsidR="00384954" w:rsidRDefault="63F928F1" w:rsidP="63F928F1">
      <w:pPr>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Clerk, RFO &amp; Proper Officer of the Council</w:t>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 xml:space="preserve">Chair of the </w:t>
      </w:r>
      <w:r w:rsidR="002A068C">
        <w:rPr>
          <w:rFonts w:ascii="Calibri Light" w:eastAsia="Calibri Light" w:hAnsi="Calibri Light" w:cs="Calibri Light"/>
          <w:sz w:val="20"/>
          <w:szCs w:val="20"/>
          <w:lang w:val="en-US"/>
        </w:rPr>
        <w:t>Committee</w:t>
      </w:r>
    </w:p>
    <w:p w14:paraId="01A5AA71" w14:textId="1F2E7D46" w:rsidR="00384954" w:rsidRDefault="00000000" w:rsidP="63F928F1">
      <w:pPr>
        <w:rPr>
          <w:rFonts w:ascii="Calibri Light" w:eastAsia="Calibri Light" w:hAnsi="Calibri Light" w:cs="Calibri Light"/>
          <w:sz w:val="20"/>
          <w:szCs w:val="20"/>
        </w:rPr>
      </w:pPr>
      <w:hyperlink r:id="rId17">
        <w:r w:rsidR="63F928F1" w:rsidRPr="63F928F1">
          <w:rPr>
            <w:rStyle w:val="Hyperlink"/>
            <w:rFonts w:ascii="Calibri Light" w:eastAsia="Calibri Light" w:hAnsi="Calibri Light" w:cs="Calibri Light"/>
            <w:sz w:val="20"/>
            <w:szCs w:val="20"/>
            <w:lang w:val="en-US"/>
          </w:rPr>
          <w:t>clerk@silverstone-village.co.uk</w:t>
        </w:r>
        <w:r w:rsidR="00A3623D">
          <w:tab/>
        </w:r>
      </w:hyperlink>
      <w:r w:rsidR="00A3623D">
        <w:tab/>
      </w:r>
      <w:r w:rsidR="00A3623D">
        <w:tab/>
      </w:r>
      <w:r w:rsidR="63F928F1" w:rsidRPr="63F928F1">
        <w:rPr>
          <w:rFonts w:ascii="Calibri Light" w:eastAsia="Calibri Light" w:hAnsi="Calibri Light" w:cs="Calibri Light"/>
          <w:sz w:val="20"/>
          <w:szCs w:val="20"/>
          <w:lang w:val="en-US"/>
        </w:rPr>
        <w:t xml:space="preserve">                                                 </w:t>
      </w:r>
      <w:hyperlink r:id="rId18" w:history="1">
        <w:r w:rsidR="00AD3912" w:rsidRPr="00491ADF">
          <w:rPr>
            <w:rStyle w:val="Hyperlink"/>
            <w:rFonts w:ascii="Calibri Light" w:eastAsia="Calibri Light" w:hAnsi="Calibri Light" w:cs="Calibri Light"/>
            <w:sz w:val="20"/>
            <w:szCs w:val="20"/>
            <w:lang w:val="en-US"/>
          </w:rPr>
          <w:t>michelle.w@silverstone-village.co.uk</w:t>
        </w:r>
      </w:hyperlink>
      <w:r w:rsidR="63F928F1" w:rsidRPr="63F928F1">
        <w:rPr>
          <w:rFonts w:ascii="Calibri Light" w:eastAsia="Calibri Light" w:hAnsi="Calibri Light" w:cs="Calibri Light"/>
          <w:sz w:val="20"/>
          <w:szCs w:val="20"/>
          <w:lang w:val="en-US"/>
        </w:rPr>
        <w:t xml:space="preserve">                          </w:t>
      </w:r>
    </w:p>
    <w:p w14:paraId="5E5787A5" w14:textId="7CFBFBB1" w:rsidR="00384954" w:rsidRDefault="00FC47BA" w:rsidP="63F928F1">
      <w:pPr>
        <w:rPr>
          <w:rFonts w:ascii="Calibri Light" w:eastAsia="Calibri Light" w:hAnsi="Calibri Light" w:cs="Calibri Light"/>
        </w:rPr>
      </w:pPr>
      <w:r>
        <w:rPr>
          <w:rFonts w:ascii="Calibri Light" w:eastAsia="Calibri Light" w:hAnsi="Calibri Light" w:cs="Calibri Light"/>
          <w:sz w:val="20"/>
          <w:szCs w:val="20"/>
        </w:rPr>
        <w:t>6</w:t>
      </w:r>
      <w:r w:rsidRPr="00FC47BA">
        <w:rPr>
          <w:rFonts w:ascii="Calibri Light" w:eastAsia="Calibri Light" w:hAnsi="Calibri Light" w:cs="Calibri Light"/>
          <w:sz w:val="20"/>
          <w:szCs w:val="20"/>
          <w:vertAlign w:val="superscript"/>
        </w:rPr>
        <w:t>th</w:t>
      </w:r>
      <w:r>
        <w:rPr>
          <w:rFonts w:ascii="Calibri Light" w:eastAsia="Calibri Light" w:hAnsi="Calibri Light" w:cs="Calibri Light"/>
          <w:sz w:val="20"/>
          <w:szCs w:val="20"/>
        </w:rPr>
        <w:t xml:space="preserve"> March</w:t>
      </w:r>
      <w:r w:rsidR="001A4DAF">
        <w:rPr>
          <w:rFonts w:ascii="Calibri Light" w:eastAsia="Calibri Light" w:hAnsi="Calibri Light" w:cs="Calibri Light"/>
          <w:sz w:val="20"/>
          <w:szCs w:val="20"/>
        </w:rPr>
        <w:t xml:space="preserve"> 2024</w:t>
      </w:r>
    </w:p>
    <w:sectPr w:rsidR="00384954" w:rsidSect="006A3950">
      <w:pgSz w:w="11906" w:h="16838"/>
      <w:pgMar w:top="720"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B429" w14:textId="77777777" w:rsidR="006A3950" w:rsidRDefault="006A3950" w:rsidP="00C448BC">
      <w:pPr>
        <w:spacing w:after="0" w:line="240" w:lineRule="auto"/>
      </w:pPr>
      <w:r>
        <w:separator/>
      </w:r>
    </w:p>
  </w:endnote>
  <w:endnote w:type="continuationSeparator" w:id="0">
    <w:p w14:paraId="6DCAF320" w14:textId="77777777" w:rsidR="006A3950" w:rsidRDefault="006A3950" w:rsidP="00C4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A587" w14:textId="77777777" w:rsidR="006A3950" w:rsidRDefault="006A3950" w:rsidP="00C448BC">
      <w:pPr>
        <w:spacing w:after="0" w:line="240" w:lineRule="auto"/>
      </w:pPr>
      <w:r>
        <w:separator/>
      </w:r>
    </w:p>
  </w:footnote>
  <w:footnote w:type="continuationSeparator" w:id="0">
    <w:p w14:paraId="350AEBA4" w14:textId="77777777" w:rsidR="006A3950" w:rsidRDefault="006A3950" w:rsidP="00C44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569"/>
    <w:multiLevelType w:val="hybridMultilevel"/>
    <w:tmpl w:val="9A3430D0"/>
    <w:lvl w:ilvl="0" w:tplc="E8BE5A4C">
      <w:start w:val="1"/>
      <w:numFmt w:val="decimal"/>
      <w:lvlText w:val="%1."/>
      <w:lvlJc w:val="left"/>
      <w:pPr>
        <w:ind w:left="720" w:hanging="360"/>
      </w:pPr>
    </w:lvl>
    <w:lvl w:ilvl="1" w:tplc="6BAE6A3E">
      <w:start w:val="1"/>
      <w:numFmt w:val="lowerLetter"/>
      <w:lvlText w:val="%2."/>
      <w:lvlJc w:val="left"/>
      <w:pPr>
        <w:ind w:left="1080" w:hanging="360"/>
      </w:pPr>
    </w:lvl>
    <w:lvl w:ilvl="2" w:tplc="312E2294">
      <w:start w:val="1"/>
      <w:numFmt w:val="lowerRoman"/>
      <w:lvlText w:val="%3."/>
      <w:lvlJc w:val="right"/>
      <w:pPr>
        <w:ind w:left="2160" w:hanging="180"/>
      </w:pPr>
    </w:lvl>
    <w:lvl w:ilvl="3" w:tplc="1116D000">
      <w:start w:val="1"/>
      <w:numFmt w:val="decimal"/>
      <w:lvlText w:val="%4."/>
      <w:lvlJc w:val="left"/>
      <w:pPr>
        <w:ind w:left="2880" w:hanging="360"/>
      </w:pPr>
    </w:lvl>
    <w:lvl w:ilvl="4" w:tplc="2B665CD2">
      <w:start w:val="1"/>
      <w:numFmt w:val="lowerLetter"/>
      <w:lvlText w:val="%5."/>
      <w:lvlJc w:val="left"/>
      <w:pPr>
        <w:ind w:left="3600" w:hanging="360"/>
      </w:pPr>
    </w:lvl>
    <w:lvl w:ilvl="5" w:tplc="3CC001E2">
      <w:start w:val="1"/>
      <w:numFmt w:val="lowerRoman"/>
      <w:lvlText w:val="%6."/>
      <w:lvlJc w:val="right"/>
      <w:pPr>
        <w:ind w:left="4320" w:hanging="180"/>
      </w:pPr>
    </w:lvl>
    <w:lvl w:ilvl="6" w:tplc="A1884AC8">
      <w:start w:val="1"/>
      <w:numFmt w:val="decimal"/>
      <w:lvlText w:val="%7."/>
      <w:lvlJc w:val="left"/>
      <w:pPr>
        <w:ind w:left="5040" w:hanging="360"/>
      </w:pPr>
    </w:lvl>
    <w:lvl w:ilvl="7" w:tplc="2E480CDE">
      <w:start w:val="1"/>
      <w:numFmt w:val="lowerLetter"/>
      <w:lvlText w:val="%8."/>
      <w:lvlJc w:val="left"/>
      <w:pPr>
        <w:ind w:left="5760" w:hanging="360"/>
      </w:pPr>
    </w:lvl>
    <w:lvl w:ilvl="8" w:tplc="10889B96">
      <w:start w:val="1"/>
      <w:numFmt w:val="lowerRoman"/>
      <w:lvlText w:val="%9."/>
      <w:lvlJc w:val="right"/>
      <w:pPr>
        <w:ind w:left="6480" w:hanging="180"/>
      </w:pPr>
    </w:lvl>
  </w:abstractNum>
  <w:abstractNum w:abstractNumId="1" w15:restartNumberingAfterBreak="0">
    <w:nsid w:val="219E5F53"/>
    <w:multiLevelType w:val="hybridMultilevel"/>
    <w:tmpl w:val="9416AED8"/>
    <w:lvl w:ilvl="0" w:tplc="159423F6">
      <w:start w:val="1"/>
      <w:numFmt w:val="decimal"/>
      <w:lvlText w:val="%1."/>
      <w:lvlJc w:val="left"/>
      <w:pPr>
        <w:ind w:left="720" w:hanging="360"/>
      </w:pPr>
    </w:lvl>
    <w:lvl w:ilvl="1" w:tplc="E7CAF5B2">
      <w:start w:val="1"/>
      <w:numFmt w:val="lowerLetter"/>
      <w:lvlText w:val="%2."/>
      <w:lvlJc w:val="left"/>
      <w:pPr>
        <w:ind w:left="1080" w:hanging="360"/>
      </w:pPr>
    </w:lvl>
    <w:lvl w:ilvl="2" w:tplc="42307FC8">
      <w:start w:val="1"/>
      <w:numFmt w:val="lowerRoman"/>
      <w:lvlText w:val="%3."/>
      <w:lvlJc w:val="right"/>
      <w:pPr>
        <w:ind w:left="2160" w:hanging="180"/>
      </w:pPr>
    </w:lvl>
    <w:lvl w:ilvl="3" w:tplc="7C369962">
      <w:start w:val="1"/>
      <w:numFmt w:val="decimal"/>
      <w:lvlText w:val="%4."/>
      <w:lvlJc w:val="left"/>
      <w:pPr>
        <w:ind w:left="2880" w:hanging="360"/>
      </w:pPr>
    </w:lvl>
    <w:lvl w:ilvl="4" w:tplc="DA5EF710">
      <w:start w:val="1"/>
      <w:numFmt w:val="lowerLetter"/>
      <w:lvlText w:val="%5."/>
      <w:lvlJc w:val="left"/>
      <w:pPr>
        <w:ind w:left="3600" w:hanging="360"/>
      </w:pPr>
    </w:lvl>
    <w:lvl w:ilvl="5" w:tplc="ED127064">
      <w:start w:val="1"/>
      <w:numFmt w:val="lowerRoman"/>
      <w:lvlText w:val="%6."/>
      <w:lvlJc w:val="right"/>
      <w:pPr>
        <w:ind w:left="4320" w:hanging="180"/>
      </w:pPr>
    </w:lvl>
    <w:lvl w:ilvl="6" w:tplc="2E84C2C6">
      <w:start w:val="1"/>
      <w:numFmt w:val="decimal"/>
      <w:lvlText w:val="%7."/>
      <w:lvlJc w:val="left"/>
      <w:pPr>
        <w:ind w:left="5040" w:hanging="360"/>
      </w:pPr>
    </w:lvl>
    <w:lvl w:ilvl="7" w:tplc="C0C6242C">
      <w:start w:val="1"/>
      <w:numFmt w:val="lowerLetter"/>
      <w:lvlText w:val="%8."/>
      <w:lvlJc w:val="left"/>
      <w:pPr>
        <w:ind w:left="5760" w:hanging="360"/>
      </w:pPr>
    </w:lvl>
    <w:lvl w:ilvl="8" w:tplc="F364EA16">
      <w:start w:val="1"/>
      <w:numFmt w:val="lowerRoman"/>
      <w:lvlText w:val="%9."/>
      <w:lvlJc w:val="right"/>
      <w:pPr>
        <w:ind w:left="6480" w:hanging="180"/>
      </w:pPr>
    </w:lvl>
  </w:abstractNum>
  <w:abstractNum w:abstractNumId="2" w15:restartNumberingAfterBreak="0">
    <w:nsid w:val="242FD15F"/>
    <w:multiLevelType w:val="hybridMultilevel"/>
    <w:tmpl w:val="B46ACDAE"/>
    <w:lvl w:ilvl="0" w:tplc="0BA649EE">
      <w:start w:val="1"/>
      <w:numFmt w:val="decimal"/>
      <w:lvlText w:val="%1."/>
      <w:lvlJc w:val="left"/>
      <w:pPr>
        <w:ind w:left="720" w:hanging="360"/>
      </w:pPr>
    </w:lvl>
    <w:lvl w:ilvl="1" w:tplc="B34AAA1E">
      <w:start w:val="6"/>
      <w:numFmt w:val="lowerLetter"/>
      <w:lvlText w:val="%2."/>
      <w:lvlJc w:val="left"/>
      <w:pPr>
        <w:ind w:left="1080" w:hanging="360"/>
      </w:pPr>
    </w:lvl>
    <w:lvl w:ilvl="2" w:tplc="C38A3B2A">
      <w:start w:val="1"/>
      <w:numFmt w:val="lowerRoman"/>
      <w:lvlText w:val="%3."/>
      <w:lvlJc w:val="right"/>
      <w:pPr>
        <w:ind w:left="2160" w:hanging="180"/>
      </w:pPr>
    </w:lvl>
    <w:lvl w:ilvl="3" w:tplc="4942F0C0">
      <w:start w:val="1"/>
      <w:numFmt w:val="decimal"/>
      <w:lvlText w:val="%4."/>
      <w:lvlJc w:val="left"/>
      <w:pPr>
        <w:ind w:left="2880" w:hanging="360"/>
      </w:pPr>
    </w:lvl>
    <w:lvl w:ilvl="4" w:tplc="99281458">
      <w:start w:val="1"/>
      <w:numFmt w:val="lowerLetter"/>
      <w:lvlText w:val="%5."/>
      <w:lvlJc w:val="left"/>
      <w:pPr>
        <w:ind w:left="3600" w:hanging="360"/>
      </w:pPr>
    </w:lvl>
    <w:lvl w:ilvl="5" w:tplc="F93C0042">
      <w:start w:val="1"/>
      <w:numFmt w:val="lowerRoman"/>
      <w:lvlText w:val="%6."/>
      <w:lvlJc w:val="right"/>
      <w:pPr>
        <w:ind w:left="4320" w:hanging="180"/>
      </w:pPr>
    </w:lvl>
    <w:lvl w:ilvl="6" w:tplc="548AB284">
      <w:start w:val="1"/>
      <w:numFmt w:val="decimal"/>
      <w:lvlText w:val="%7."/>
      <w:lvlJc w:val="left"/>
      <w:pPr>
        <w:ind w:left="5040" w:hanging="360"/>
      </w:pPr>
    </w:lvl>
    <w:lvl w:ilvl="7" w:tplc="2068BE36">
      <w:start w:val="1"/>
      <w:numFmt w:val="lowerLetter"/>
      <w:lvlText w:val="%8."/>
      <w:lvlJc w:val="left"/>
      <w:pPr>
        <w:ind w:left="5760" w:hanging="360"/>
      </w:pPr>
    </w:lvl>
    <w:lvl w:ilvl="8" w:tplc="915044F0">
      <w:start w:val="1"/>
      <w:numFmt w:val="lowerRoman"/>
      <w:lvlText w:val="%9."/>
      <w:lvlJc w:val="right"/>
      <w:pPr>
        <w:ind w:left="6480" w:hanging="180"/>
      </w:pPr>
    </w:lvl>
  </w:abstractNum>
  <w:abstractNum w:abstractNumId="3" w15:restartNumberingAfterBreak="0">
    <w:nsid w:val="29B838BF"/>
    <w:multiLevelType w:val="hybridMultilevel"/>
    <w:tmpl w:val="62DCEA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E7165F"/>
    <w:multiLevelType w:val="multilevel"/>
    <w:tmpl w:val="C79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04EE3"/>
    <w:multiLevelType w:val="hybridMultilevel"/>
    <w:tmpl w:val="28220B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67CBC0"/>
    <w:multiLevelType w:val="hybridMultilevel"/>
    <w:tmpl w:val="C0E0E126"/>
    <w:lvl w:ilvl="0" w:tplc="2710D712">
      <w:start w:val="1"/>
      <w:numFmt w:val="decimal"/>
      <w:lvlText w:val="%1."/>
      <w:lvlJc w:val="left"/>
      <w:pPr>
        <w:ind w:left="360" w:hanging="360"/>
      </w:pPr>
      <w:rPr>
        <w:b/>
        <w:bCs/>
        <w:sz w:val="18"/>
        <w:szCs w:val="18"/>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7" w15:restartNumberingAfterBreak="0">
    <w:nsid w:val="5B5345D5"/>
    <w:multiLevelType w:val="multilevel"/>
    <w:tmpl w:val="94D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033BA"/>
    <w:multiLevelType w:val="hybridMultilevel"/>
    <w:tmpl w:val="D8B88656"/>
    <w:lvl w:ilvl="0" w:tplc="15D02D70">
      <w:start w:val="1"/>
      <w:numFmt w:val="decimal"/>
      <w:lvlText w:val="%1."/>
      <w:lvlJc w:val="left"/>
      <w:pPr>
        <w:ind w:left="720" w:hanging="360"/>
      </w:pPr>
    </w:lvl>
    <w:lvl w:ilvl="1" w:tplc="6B40D0D6">
      <w:start w:val="1"/>
      <w:numFmt w:val="lowerLetter"/>
      <w:lvlText w:val="%2."/>
      <w:lvlJc w:val="left"/>
      <w:pPr>
        <w:ind w:left="1080" w:hanging="360"/>
      </w:pPr>
    </w:lvl>
    <w:lvl w:ilvl="2" w:tplc="51A69E3A">
      <w:start w:val="1"/>
      <w:numFmt w:val="lowerRoman"/>
      <w:lvlText w:val="%3."/>
      <w:lvlJc w:val="right"/>
      <w:pPr>
        <w:ind w:left="2160" w:hanging="180"/>
      </w:pPr>
    </w:lvl>
    <w:lvl w:ilvl="3" w:tplc="9B268E7E">
      <w:start w:val="1"/>
      <w:numFmt w:val="decimal"/>
      <w:lvlText w:val="%4."/>
      <w:lvlJc w:val="left"/>
      <w:pPr>
        <w:ind w:left="2880" w:hanging="360"/>
      </w:pPr>
    </w:lvl>
    <w:lvl w:ilvl="4" w:tplc="0C7C5ED8">
      <w:start w:val="1"/>
      <w:numFmt w:val="lowerLetter"/>
      <w:lvlText w:val="%5."/>
      <w:lvlJc w:val="left"/>
      <w:pPr>
        <w:ind w:left="3600" w:hanging="360"/>
      </w:pPr>
    </w:lvl>
    <w:lvl w:ilvl="5" w:tplc="0BA2927A">
      <w:start w:val="1"/>
      <w:numFmt w:val="lowerRoman"/>
      <w:lvlText w:val="%6."/>
      <w:lvlJc w:val="right"/>
      <w:pPr>
        <w:ind w:left="4320" w:hanging="180"/>
      </w:pPr>
    </w:lvl>
    <w:lvl w:ilvl="6" w:tplc="F606C54A">
      <w:start w:val="1"/>
      <w:numFmt w:val="decimal"/>
      <w:lvlText w:val="%7."/>
      <w:lvlJc w:val="left"/>
      <w:pPr>
        <w:ind w:left="5040" w:hanging="360"/>
      </w:pPr>
    </w:lvl>
    <w:lvl w:ilvl="7" w:tplc="25E29F48">
      <w:start w:val="1"/>
      <w:numFmt w:val="lowerLetter"/>
      <w:lvlText w:val="%8."/>
      <w:lvlJc w:val="left"/>
      <w:pPr>
        <w:ind w:left="5760" w:hanging="360"/>
      </w:pPr>
    </w:lvl>
    <w:lvl w:ilvl="8" w:tplc="1EA61428">
      <w:start w:val="1"/>
      <w:numFmt w:val="lowerRoman"/>
      <w:lvlText w:val="%9."/>
      <w:lvlJc w:val="right"/>
      <w:pPr>
        <w:ind w:left="6480" w:hanging="180"/>
      </w:pPr>
    </w:lvl>
  </w:abstractNum>
  <w:num w:numId="1" w16cid:durableId="742411524">
    <w:abstractNumId w:val="0"/>
  </w:num>
  <w:num w:numId="2" w16cid:durableId="843131818">
    <w:abstractNumId w:val="8"/>
  </w:num>
  <w:num w:numId="3" w16cid:durableId="892472998">
    <w:abstractNumId w:val="2"/>
  </w:num>
  <w:num w:numId="4" w16cid:durableId="1526672121">
    <w:abstractNumId w:val="1"/>
  </w:num>
  <w:num w:numId="5" w16cid:durableId="1326472692">
    <w:abstractNumId w:val="6"/>
  </w:num>
  <w:num w:numId="6" w16cid:durableId="956790659">
    <w:abstractNumId w:val="3"/>
  </w:num>
  <w:num w:numId="7" w16cid:durableId="217477874">
    <w:abstractNumId w:val="4"/>
  </w:num>
  <w:num w:numId="8" w16cid:durableId="1916934164">
    <w:abstractNumId w:val="7"/>
  </w:num>
  <w:num w:numId="9" w16cid:durableId="111648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0E5BE"/>
    <w:rsid w:val="000150FB"/>
    <w:rsid w:val="00036F83"/>
    <w:rsid w:val="00062DF8"/>
    <w:rsid w:val="0007750F"/>
    <w:rsid w:val="000910FD"/>
    <w:rsid w:val="000B3945"/>
    <w:rsid w:val="000B54C0"/>
    <w:rsid w:val="000D3237"/>
    <w:rsid w:val="000E29BF"/>
    <w:rsid w:val="000F38F5"/>
    <w:rsid w:val="00114E94"/>
    <w:rsid w:val="00126F48"/>
    <w:rsid w:val="00143ADD"/>
    <w:rsid w:val="0016333D"/>
    <w:rsid w:val="001A4DAF"/>
    <w:rsid w:val="001A7853"/>
    <w:rsid w:val="001C54FC"/>
    <w:rsid w:val="00207B1B"/>
    <w:rsid w:val="0023290F"/>
    <w:rsid w:val="00287BE1"/>
    <w:rsid w:val="00295C9A"/>
    <w:rsid w:val="002A068C"/>
    <w:rsid w:val="002A3BD4"/>
    <w:rsid w:val="002E5406"/>
    <w:rsid w:val="003573B5"/>
    <w:rsid w:val="00377F37"/>
    <w:rsid w:val="003802AD"/>
    <w:rsid w:val="00384954"/>
    <w:rsid w:val="003A1918"/>
    <w:rsid w:val="003B2D89"/>
    <w:rsid w:val="003D12C8"/>
    <w:rsid w:val="0040128B"/>
    <w:rsid w:val="004033F9"/>
    <w:rsid w:val="004558D2"/>
    <w:rsid w:val="00480170"/>
    <w:rsid w:val="004C4412"/>
    <w:rsid w:val="0050727B"/>
    <w:rsid w:val="005417EC"/>
    <w:rsid w:val="00560ABC"/>
    <w:rsid w:val="00564DD1"/>
    <w:rsid w:val="00583912"/>
    <w:rsid w:val="005F0CE9"/>
    <w:rsid w:val="0061452B"/>
    <w:rsid w:val="006A3950"/>
    <w:rsid w:val="006F07C4"/>
    <w:rsid w:val="0070147B"/>
    <w:rsid w:val="0071618B"/>
    <w:rsid w:val="00767F46"/>
    <w:rsid w:val="007821CE"/>
    <w:rsid w:val="007A237E"/>
    <w:rsid w:val="007C187D"/>
    <w:rsid w:val="007E4E5B"/>
    <w:rsid w:val="00820E2E"/>
    <w:rsid w:val="00846F2E"/>
    <w:rsid w:val="008D4EA1"/>
    <w:rsid w:val="00942136"/>
    <w:rsid w:val="009940D0"/>
    <w:rsid w:val="009E5C7E"/>
    <w:rsid w:val="00A110BD"/>
    <w:rsid w:val="00A3623D"/>
    <w:rsid w:val="00AD3912"/>
    <w:rsid w:val="00B7612B"/>
    <w:rsid w:val="00BD1840"/>
    <w:rsid w:val="00BE390E"/>
    <w:rsid w:val="00C26DA8"/>
    <w:rsid w:val="00C441CF"/>
    <w:rsid w:val="00C445D9"/>
    <w:rsid w:val="00C448BC"/>
    <w:rsid w:val="00C463DB"/>
    <w:rsid w:val="00C73822"/>
    <w:rsid w:val="00CA3D0E"/>
    <w:rsid w:val="00CA6355"/>
    <w:rsid w:val="00D73C32"/>
    <w:rsid w:val="00DC1DD1"/>
    <w:rsid w:val="00DE1F85"/>
    <w:rsid w:val="00E26693"/>
    <w:rsid w:val="00E92686"/>
    <w:rsid w:val="00EC284B"/>
    <w:rsid w:val="00EE6748"/>
    <w:rsid w:val="00F77792"/>
    <w:rsid w:val="00F8374C"/>
    <w:rsid w:val="00FC2FD7"/>
    <w:rsid w:val="00FC47BA"/>
    <w:rsid w:val="00FC6847"/>
    <w:rsid w:val="00FD31C0"/>
    <w:rsid w:val="019A0C12"/>
    <w:rsid w:val="05687F6B"/>
    <w:rsid w:val="0FFB371E"/>
    <w:rsid w:val="109434C4"/>
    <w:rsid w:val="14BD6D6A"/>
    <w:rsid w:val="219BF072"/>
    <w:rsid w:val="29A70257"/>
    <w:rsid w:val="2B42D2B8"/>
    <w:rsid w:val="301E3161"/>
    <w:rsid w:val="31BA01C2"/>
    <w:rsid w:val="38FBF056"/>
    <w:rsid w:val="3C339118"/>
    <w:rsid w:val="423B5B67"/>
    <w:rsid w:val="4F121C30"/>
    <w:rsid w:val="4F701ACD"/>
    <w:rsid w:val="52A7BB8F"/>
    <w:rsid w:val="52C0E3EC"/>
    <w:rsid w:val="5C67C632"/>
    <w:rsid w:val="63F928F1"/>
    <w:rsid w:val="6868B94C"/>
    <w:rsid w:val="6D588492"/>
    <w:rsid w:val="6EF454F3"/>
    <w:rsid w:val="7400E5BE"/>
    <w:rsid w:val="7460C3BC"/>
    <w:rsid w:val="75FC941D"/>
    <w:rsid w:val="7EF9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5BE"/>
  <w15:chartTrackingRefBased/>
  <w15:docId w15:val="{E06819A5-2911-4AA3-BE93-4877AA5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0B3945"/>
    <w:rPr>
      <w:b/>
      <w:bCs/>
    </w:rPr>
  </w:style>
  <w:style w:type="character" w:styleId="UnresolvedMention">
    <w:name w:val="Unresolved Mention"/>
    <w:basedOn w:val="DefaultParagraphFont"/>
    <w:uiPriority w:val="99"/>
    <w:semiHidden/>
    <w:unhideWhenUsed/>
    <w:rsid w:val="002A068C"/>
    <w:rPr>
      <w:color w:val="605E5C"/>
      <w:shd w:val="clear" w:color="auto" w:fill="E1DFDD"/>
    </w:rPr>
  </w:style>
  <w:style w:type="character" w:customStyle="1" w:styleId="sorted">
    <w:name w:val="sorted"/>
    <w:basedOn w:val="DefaultParagraphFont"/>
    <w:rsid w:val="00A110BD"/>
  </w:style>
  <w:style w:type="paragraph" w:styleId="Header">
    <w:name w:val="header"/>
    <w:basedOn w:val="Normal"/>
    <w:link w:val="HeaderChar"/>
    <w:uiPriority w:val="99"/>
    <w:unhideWhenUsed/>
    <w:rsid w:val="00C44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8BC"/>
  </w:style>
  <w:style w:type="paragraph" w:styleId="Footer">
    <w:name w:val="footer"/>
    <w:basedOn w:val="Normal"/>
    <w:link w:val="FooterChar"/>
    <w:uiPriority w:val="99"/>
    <w:unhideWhenUsed/>
    <w:rsid w:val="00C44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8BC"/>
  </w:style>
  <w:style w:type="paragraph" w:customStyle="1" w:styleId="active">
    <w:name w:val="active"/>
    <w:basedOn w:val="Normal"/>
    <w:rsid w:val="0001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dacfzl">
    <w:name w:val="sc-dacfzl"/>
    <w:basedOn w:val="Normal"/>
    <w:rsid w:val="0001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fbnxwd">
    <w:name w:val="sc-fbnxwd"/>
    <w:basedOn w:val="Normal"/>
    <w:rsid w:val="000150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03">
      <w:bodyDiv w:val="1"/>
      <w:marLeft w:val="0"/>
      <w:marRight w:val="0"/>
      <w:marTop w:val="0"/>
      <w:marBottom w:val="0"/>
      <w:divBdr>
        <w:top w:val="none" w:sz="0" w:space="0" w:color="auto"/>
        <w:left w:val="none" w:sz="0" w:space="0" w:color="auto"/>
        <w:bottom w:val="none" w:sz="0" w:space="0" w:color="auto"/>
        <w:right w:val="none" w:sz="0" w:space="0" w:color="auto"/>
      </w:divBdr>
      <w:divsChild>
        <w:div w:id="1688170186">
          <w:marLeft w:val="0"/>
          <w:marRight w:val="0"/>
          <w:marTop w:val="0"/>
          <w:marBottom w:val="0"/>
          <w:divBdr>
            <w:top w:val="none" w:sz="0" w:space="0" w:color="auto"/>
            <w:left w:val="none" w:sz="0" w:space="0" w:color="auto"/>
            <w:bottom w:val="none" w:sz="0" w:space="0" w:color="auto"/>
            <w:right w:val="none" w:sz="0" w:space="0" w:color="auto"/>
          </w:divBdr>
          <w:divsChild>
            <w:div w:id="379550731">
              <w:marLeft w:val="0"/>
              <w:marRight w:val="0"/>
              <w:marTop w:val="0"/>
              <w:marBottom w:val="0"/>
              <w:divBdr>
                <w:top w:val="none" w:sz="0" w:space="0" w:color="auto"/>
                <w:left w:val="none" w:sz="0" w:space="0" w:color="auto"/>
                <w:bottom w:val="none" w:sz="0" w:space="0" w:color="auto"/>
                <w:right w:val="none" w:sz="0" w:space="0" w:color="auto"/>
              </w:divBdr>
              <w:divsChild>
                <w:div w:id="1732734361">
                  <w:marLeft w:val="0"/>
                  <w:marRight w:val="0"/>
                  <w:marTop w:val="0"/>
                  <w:marBottom w:val="0"/>
                  <w:divBdr>
                    <w:top w:val="none" w:sz="0" w:space="0" w:color="auto"/>
                    <w:left w:val="none" w:sz="0" w:space="0" w:color="auto"/>
                    <w:bottom w:val="none" w:sz="0" w:space="0" w:color="auto"/>
                    <w:right w:val="none" w:sz="0" w:space="0" w:color="auto"/>
                  </w:divBdr>
                  <w:divsChild>
                    <w:div w:id="291061006">
                      <w:marLeft w:val="0"/>
                      <w:marRight w:val="0"/>
                      <w:marTop w:val="0"/>
                      <w:marBottom w:val="0"/>
                      <w:divBdr>
                        <w:top w:val="none" w:sz="0" w:space="0" w:color="auto"/>
                        <w:left w:val="none" w:sz="0" w:space="0" w:color="auto"/>
                        <w:bottom w:val="none" w:sz="0" w:space="0" w:color="auto"/>
                        <w:right w:val="none" w:sz="0" w:space="0" w:color="auto"/>
                      </w:divBdr>
                      <w:divsChild>
                        <w:div w:id="527717370">
                          <w:marLeft w:val="0"/>
                          <w:marRight w:val="0"/>
                          <w:marTop w:val="0"/>
                          <w:marBottom w:val="0"/>
                          <w:divBdr>
                            <w:top w:val="none" w:sz="0" w:space="0" w:color="auto"/>
                            <w:left w:val="none" w:sz="0" w:space="0" w:color="auto"/>
                            <w:bottom w:val="none" w:sz="0" w:space="0" w:color="auto"/>
                            <w:right w:val="none" w:sz="0" w:space="0" w:color="auto"/>
                          </w:divBdr>
                          <w:divsChild>
                            <w:div w:id="812209772">
                              <w:marLeft w:val="0"/>
                              <w:marRight w:val="0"/>
                              <w:marTop w:val="0"/>
                              <w:marBottom w:val="0"/>
                              <w:divBdr>
                                <w:top w:val="none" w:sz="0" w:space="0" w:color="auto"/>
                                <w:left w:val="none" w:sz="0" w:space="0" w:color="auto"/>
                                <w:bottom w:val="none" w:sz="0" w:space="0" w:color="auto"/>
                                <w:right w:val="none" w:sz="0" w:space="0" w:color="auto"/>
                              </w:divBdr>
                            </w:div>
                          </w:divsChild>
                        </w:div>
                        <w:div w:id="1920749410">
                          <w:marLeft w:val="0"/>
                          <w:marRight w:val="0"/>
                          <w:marTop w:val="0"/>
                          <w:marBottom w:val="0"/>
                          <w:divBdr>
                            <w:top w:val="none" w:sz="0" w:space="0" w:color="auto"/>
                            <w:left w:val="none" w:sz="0" w:space="0" w:color="auto"/>
                            <w:bottom w:val="none" w:sz="0" w:space="0" w:color="auto"/>
                            <w:right w:val="none" w:sz="0" w:space="0" w:color="auto"/>
                          </w:divBdr>
                          <w:divsChild>
                            <w:div w:id="1989750286">
                              <w:marLeft w:val="0"/>
                              <w:marRight w:val="0"/>
                              <w:marTop w:val="0"/>
                              <w:marBottom w:val="0"/>
                              <w:divBdr>
                                <w:top w:val="none" w:sz="0" w:space="0" w:color="auto"/>
                                <w:left w:val="none" w:sz="0" w:space="0" w:color="auto"/>
                                <w:bottom w:val="none" w:sz="0" w:space="0" w:color="auto"/>
                                <w:right w:val="none" w:sz="0" w:space="0" w:color="auto"/>
                              </w:divBdr>
                              <w:divsChild>
                                <w:div w:id="9738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283">
          <w:marLeft w:val="0"/>
          <w:marRight w:val="0"/>
          <w:marTop w:val="0"/>
          <w:marBottom w:val="0"/>
          <w:divBdr>
            <w:top w:val="none" w:sz="0" w:space="0" w:color="auto"/>
            <w:left w:val="none" w:sz="0" w:space="0" w:color="auto"/>
            <w:bottom w:val="none" w:sz="0" w:space="0" w:color="auto"/>
            <w:right w:val="none" w:sz="0" w:space="0" w:color="auto"/>
          </w:divBdr>
          <w:divsChild>
            <w:div w:id="1659118057">
              <w:marLeft w:val="0"/>
              <w:marRight w:val="0"/>
              <w:marTop w:val="0"/>
              <w:marBottom w:val="0"/>
              <w:divBdr>
                <w:top w:val="none" w:sz="0" w:space="0" w:color="auto"/>
                <w:left w:val="none" w:sz="0" w:space="0" w:color="auto"/>
                <w:bottom w:val="none" w:sz="0" w:space="0" w:color="auto"/>
                <w:right w:val="none" w:sz="0" w:space="0" w:color="auto"/>
              </w:divBdr>
              <w:divsChild>
                <w:div w:id="137964763">
                  <w:marLeft w:val="0"/>
                  <w:marRight w:val="0"/>
                  <w:marTop w:val="0"/>
                  <w:marBottom w:val="0"/>
                  <w:divBdr>
                    <w:top w:val="none" w:sz="0" w:space="0" w:color="auto"/>
                    <w:left w:val="none" w:sz="0" w:space="0" w:color="auto"/>
                    <w:bottom w:val="none" w:sz="0" w:space="0" w:color="auto"/>
                    <w:right w:val="none" w:sz="0" w:space="0" w:color="auto"/>
                  </w:divBdr>
                  <w:divsChild>
                    <w:div w:id="1864203520">
                      <w:marLeft w:val="0"/>
                      <w:marRight w:val="0"/>
                      <w:marTop w:val="0"/>
                      <w:marBottom w:val="0"/>
                      <w:divBdr>
                        <w:top w:val="none" w:sz="0" w:space="0" w:color="auto"/>
                        <w:left w:val="none" w:sz="0" w:space="0" w:color="auto"/>
                        <w:bottom w:val="none" w:sz="0" w:space="0" w:color="auto"/>
                        <w:right w:val="none" w:sz="0" w:space="0" w:color="auto"/>
                      </w:divBdr>
                      <w:divsChild>
                        <w:div w:id="61578945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305710">
      <w:bodyDiv w:val="1"/>
      <w:marLeft w:val="0"/>
      <w:marRight w:val="0"/>
      <w:marTop w:val="0"/>
      <w:marBottom w:val="0"/>
      <w:divBdr>
        <w:top w:val="none" w:sz="0" w:space="0" w:color="auto"/>
        <w:left w:val="none" w:sz="0" w:space="0" w:color="auto"/>
        <w:bottom w:val="none" w:sz="0" w:space="0" w:color="auto"/>
        <w:right w:val="none" w:sz="0" w:space="0" w:color="auto"/>
      </w:divBdr>
    </w:div>
    <w:div w:id="46030043">
      <w:bodyDiv w:val="1"/>
      <w:marLeft w:val="0"/>
      <w:marRight w:val="0"/>
      <w:marTop w:val="0"/>
      <w:marBottom w:val="0"/>
      <w:divBdr>
        <w:top w:val="none" w:sz="0" w:space="0" w:color="auto"/>
        <w:left w:val="none" w:sz="0" w:space="0" w:color="auto"/>
        <w:bottom w:val="none" w:sz="0" w:space="0" w:color="auto"/>
        <w:right w:val="none" w:sz="0" w:space="0" w:color="auto"/>
      </w:divBdr>
    </w:div>
    <w:div w:id="140393011">
      <w:bodyDiv w:val="1"/>
      <w:marLeft w:val="0"/>
      <w:marRight w:val="0"/>
      <w:marTop w:val="0"/>
      <w:marBottom w:val="0"/>
      <w:divBdr>
        <w:top w:val="none" w:sz="0" w:space="0" w:color="auto"/>
        <w:left w:val="none" w:sz="0" w:space="0" w:color="auto"/>
        <w:bottom w:val="none" w:sz="0" w:space="0" w:color="auto"/>
        <w:right w:val="none" w:sz="0" w:space="0" w:color="auto"/>
      </w:divBdr>
    </w:div>
    <w:div w:id="205484290">
      <w:bodyDiv w:val="1"/>
      <w:marLeft w:val="0"/>
      <w:marRight w:val="0"/>
      <w:marTop w:val="0"/>
      <w:marBottom w:val="0"/>
      <w:divBdr>
        <w:top w:val="none" w:sz="0" w:space="0" w:color="auto"/>
        <w:left w:val="none" w:sz="0" w:space="0" w:color="auto"/>
        <w:bottom w:val="none" w:sz="0" w:space="0" w:color="auto"/>
        <w:right w:val="none" w:sz="0" w:space="0" w:color="auto"/>
      </w:divBdr>
    </w:div>
    <w:div w:id="227302773">
      <w:bodyDiv w:val="1"/>
      <w:marLeft w:val="0"/>
      <w:marRight w:val="0"/>
      <w:marTop w:val="0"/>
      <w:marBottom w:val="0"/>
      <w:divBdr>
        <w:top w:val="none" w:sz="0" w:space="0" w:color="auto"/>
        <w:left w:val="none" w:sz="0" w:space="0" w:color="auto"/>
        <w:bottom w:val="none" w:sz="0" w:space="0" w:color="auto"/>
        <w:right w:val="none" w:sz="0" w:space="0" w:color="auto"/>
      </w:divBdr>
    </w:div>
    <w:div w:id="262307218">
      <w:bodyDiv w:val="1"/>
      <w:marLeft w:val="0"/>
      <w:marRight w:val="0"/>
      <w:marTop w:val="0"/>
      <w:marBottom w:val="0"/>
      <w:divBdr>
        <w:top w:val="none" w:sz="0" w:space="0" w:color="auto"/>
        <w:left w:val="none" w:sz="0" w:space="0" w:color="auto"/>
        <w:bottom w:val="none" w:sz="0" w:space="0" w:color="auto"/>
        <w:right w:val="none" w:sz="0" w:space="0" w:color="auto"/>
      </w:divBdr>
    </w:div>
    <w:div w:id="265768240">
      <w:bodyDiv w:val="1"/>
      <w:marLeft w:val="0"/>
      <w:marRight w:val="0"/>
      <w:marTop w:val="0"/>
      <w:marBottom w:val="0"/>
      <w:divBdr>
        <w:top w:val="none" w:sz="0" w:space="0" w:color="auto"/>
        <w:left w:val="none" w:sz="0" w:space="0" w:color="auto"/>
        <w:bottom w:val="none" w:sz="0" w:space="0" w:color="auto"/>
        <w:right w:val="none" w:sz="0" w:space="0" w:color="auto"/>
      </w:divBdr>
    </w:div>
    <w:div w:id="267351271">
      <w:bodyDiv w:val="1"/>
      <w:marLeft w:val="0"/>
      <w:marRight w:val="0"/>
      <w:marTop w:val="0"/>
      <w:marBottom w:val="0"/>
      <w:divBdr>
        <w:top w:val="none" w:sz="0" w:space="0" w:color="auto"/>
        <w:left w:val="none" w:sz="0" w:space="0" w:color="auto"/>
        <w:bottom w:val="none" w:sz="0" w:space="0" w:color="auto"/>
        <w:right w:val="none" w:sz="0" w:space="0" w:color="auto"/>
      </w:divBdr>
    </w:div>
    <w:div w:id="482551847">
      <w:bodyDiv w:val="1"/>
      <w:marLeft w:val="0"/>
      <w:marRight w:val="0"/>
      <w:marTop w:val="0"/>
      <w:marBottom w:val="0"/>
      <w:divBdr>
        <w:top w:val="none" w:sz="0" w:space="0" w:color="auto"/>
        <w:left w:val="none" w:sz="0" w:space="0" w:color="auto"/>
        <w:bottom w:val="none" w:sz="0" w:space="0" w:color="auto"/>
        <w:right w:val="none" w:sz="0" w:space="0" w:color="auto"/>
      </w:divBdr>
    </w:div>
    <w:div w:id="941575672">
      <w:bodyDiv w:val="1"/>
      <w:marLeft w:val="0"/>
      <w:marRight w:val="0"/>
      <w:marTop w:val="0"/>
      <w:marBottom w:val="0"/>
      <w:divBdr>
        <w:top w:val="none" w:sz="0" w:space="0" w:color="auto"/>
        <w:left w:val="none" w:sz="0" w:space="0" w:color="auto"/>
        <w:bottom w:val="none" w:sz="0" w:space="0" w:color="auto"/>
        <w:right w:val="none" w:sz="0" w:space="0" w:color="auto"/>
      </w:divBdr>
    </w:div>
    <w:div w:id="969046012">
      <w:bodyDiv w:val="1"/>
      <w:marLeft w:val="0"/>
      <w:marRight w:val="0"/>
      <w:marTop w:val="0"/>
      <w:marBottom w:val="0"/>
      <w:divBdr>
        <w:top w:val="none" w:sz="0" w:space="0" w:color="auto"/>
        <w:left w:val="none" w:sz="0" w:space="0" w:color="auto"/>
        <w:bottom w:val="none" w:sz="0" w:space="0" w:color="auto"/>
        <w:right w:val="none" w:sz="0" w:space="0" w:color="auto"/>
      </w:divBdr>
    </w:div>
    <w:div w:id="1010529804">
      <w:bodyDiv w:val="1"/>
      <w:marLeft w:val="0"/>
      <w:marRight w:val="0"/>
      <w:marTop w:val="0"/>
      <w:marBottom w:val="0"/>
      <w:divBdr>
        <w:top w:val="none" w:sz="0" w:space="0" w:color="auto"/>
        <w:left w:val="none" w:sz="0" w:space="0" w:color="auto"/>
        <w:bottom w:val="none" w:sz="0" w:space="0" w:color="auto"/>
        <w:right w:val="none" w:sz="0" w:space="0" w:color="auto"/>
      </w:divBdr>
    </w:div>
    <w:div w:id="1274359583">
      <w:bodyDiv w:val="1"/>
      <w:marLeft w:val="0"/>
      <w:marRight w:val="0"/>
      <w:marTop w:val="0"/>
      <w:marBottom w:val="0"/>
      <w:divBdr>
        <w:top w:val="none" w:sz="0" w:space="0" w:color="auto"/>
        <w:left w:val="none" w:sz="0" w:space="0" w:color="auto"/>
        <w:bottom w:val="none" w:sz="0" w:space="0" w:color="auto"/>
        <w:right w:val="none" w:sz="0" w:space="0" w:color="auto"/>
      </w:divBdr>
    </w:div>
    <w:div w:id="1471704188">
      <w:bodyDiv w:val="1"/>
      <w:marLeft w:val="0"/>
      <w:marRight w:val="0"/>
      <w:marTop w:val="0"/>
      <w:marBottom w:val="0"/>
      <w:divBdr>
        <w:top w:val="none" w:sz="0" w:space="0" w:color="auto"/>
        <w:left w:val="none" w:sz="0" w:space="0" w:color="auto"/>
        <w:bottom w:val="none" w:sz="0" w:space="0" w:color="auto"/>
        <w:right w:val="none" w:sz="0" w:space="0" w:color="auto"/>
      </w:divBdr>
    </w:div>
    <w:div w:id="1699047038">
      <w:bodyDiv w:val="1"/>
      <w:marLeft w:val="0"/>
      <w:marRight w:val="0"/>
      <w:marTop w:val="0"/>
      <w:marBottom w:val="0"/>
      <w:divBdr>
        <w:top w:val="none" w:sz="0" w:space="0" w:color="auto"/>
        <w:left w:val="none" w:sz="0" w:space="0" w:color="auto"/>
        <w:bottom w:val="none" w:sz="0" w:space="0" w:color="auto"/>
        <w:right w:val="none" w:sz="0" w:space="0" w:color="auto"/>
      </w:divBdr>
    </w:div>
    <w:div w:id="1854487329">
      <w:bodyDiv w:val="1"/>
      <w:marLeft w:val="0"/>
      <w:marRight w:val="0"/>
      <w:marTop w:val="0"/>
      <w:marBottom w:val="0"/>
      <w:divBdr>
        <w:top w:val="none" w:sz="0" w:space="0" w:color="auto"/>
        <w:left w:val="none" w:sz="0" w:space="0" w:color="auto"/>
        <w:bottom w:val="none" w:sz="0" w:space="0" w:color="auto"/>
        <w:right w:val="none" w:sz="0" w:space="0" w:color="auto"/>
      </w:divBdr>
    </w:div>
    <w:div w:id="1961834522">
      <w:bodyDiv w:val="1"/>
      <w:marLeft w:val="0"/>
      <w:marRight w:val="0"/>
      <w:marTop w:val="0"/>
      <w:marBottom w:val="0"/>
      <w:divBdr>
        <w:top w:val="none" w:sz="0" w:space="0" w:color="auto"/>
        <w:left w:val="none" w:sz="0" w:space="0" w:color="auto"/>
        <w:bottom w:val="none" w:sz="0" w:space="0" w:color="auto"/>
        <w:right w:val="none" w:sz="0" w:space="0" w:color="auto"/>
      </w:divBdr>
    </w:div>
    <w:div w:id="1982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c.planning-register.co.uk/Search/Results" TargetMode="External"/><Relationship Id="rId13" Type="http://schemas.openxmlformats.org/officeDocument/2006/relationships/hyperlink" Target="https://wnc.planning-register.co.uk/Planning/Display/2024/0906/TPO" TargetMode="External"/><Relationship Id="rId18" Type="http://schemas.openxmlformats.org/officeDocument/2006/relationships/hyperlink" Target="mailto:michelle.w@silverstone-village.co.uk" TargetMode="External"/><Relationship Id="rId3" Type="http://schemas.openxmlformats.org/officeDocument/2006/relationships/settings" Target="settings.xml"/><Relationship Id="rId7" Type="http://schemas.openxmlformats.org/officeDocument/2006/relationships/hyperlink" Target="https://snc.planning-register.co.uk/Search/Results" TargetMode="External"/><Relationship Id="rId12" Type="http://schemas.openxmlformats.org/officeDocument/2006/relationships/hyperlink" Target="https://wnc.planning-register.co.uk/Planning/Display/2024/0091/LBC" TargetMode="External"/><Relationship Id="rId17" Type="http://schemas.openxmlformats.org/officeDocument/2006/relationships/hyperlink" Target="mailto:clerk@silverstone-village.co.uk"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nc.planning-register.co.uk/Planning/Display/2024/1098/PA" TargetMode="External"/><Relationship Id="rId5" Type="http://schemas.openxmlformats.org/officeDocument/2006/relationships/footnotes" Target="footnotes.xml"/><Relationship Id="rId15" Type="http://schemas.openxmlformats.org/officeDocument/2006/relationships/hyperlink" Target="https://wnc.planning-register.co.uk/Planning/Display/2024/0407/LBC" TargetMode="External"/><Relationship Id="rId10" Type="http://schemas.openxmlformats.org/officeDocument/2006/relationships/hyperlink" Target="https://wnc.planning-register.co.uk/Planning/Display/2024/1322/FU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c.planning-register.co.uk/Search/Results" TargetMode="External"/><Relationship Id="rId14" Type="http://schemas.openxmlformats.org/officeDocument/2006/relationships/hyperlink" Target="https://wnc.planning-register.co.uk/Planning/Display/2024/042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dc:creator>
  <cp:keywords/>
  <dc:description/>
  <cp:lastModifiedBy>Cherie Carruthers</cp:lastModifiedBy>
  <cp:revision>2</cp:revision>
  <cp:lastPrinted>2022-09-22T14:54:00Z</cp:lastPrinted>
  <dcterms:created xsi:type="dcterms:W3CDTF">2024-03-06T22:04:00Z</dcterms:created>
  <dcterms:modified xsi:type="dcterms:W3CDTF">2024-03-06T22:04:00Z</dcterms:modified>
</cp:coreProperties>
</file>